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99B5D" w14:textId="77777777" w:rsidR="00CD7998" w:rsidRPr="000B7D79" w:rsidRDefault="009C5E98" w:rsidP="005506EB">
      <w:pPr>
        <w:pStyle w:val="Ttulo"/>
        <w:ind w:right="-1"/>
        <w:rPr>
          <w:szCs w:val="28"/>
        </w:rPr>
      </w:pPr>
      <w:r w:rsidRPr="000B7D79">
        <w:rPr>
          <w:szCs w:val="28"/>
        </w:rPr>
        <w:t xml:space="preserve">Titulo en negrita centrado en letra </w:t>
      </w:r>
      <w:r w:rsidR="00017BD6" w:rsidRPr="000B7D79">
        <w:rPr>
          <w:szCs w:val="28"/>
        </w:rPr>
        <w:t xml:space="preserve"> (</w:t>
      </w:r>
      <w:r w:rsidRPr="000B7D79">
        <w:rPr>
          <w:szCs w:val="28"/>
        </w:rPr>
        <w:t>T</w:t>
      </w:r>
      <w:r w:rsidR="00017BD6" w:rsidRPr="000B7D79">
        <w:rPr>
          <w:szCs w:val="28"/>
        </w:rPr>
        <w:t>ime</w:t>
      </w:r>
      <w:r w:rsidR="00697A26" w:rsidRPr="000B7D79">
        <w:rPr>
          <w:szCs w:val="28"/>
        </w:rPr>
        <w:t>s</w:t>
      </w:r>
      <w:r w:rsidR="00017BD6" w:rsidRPr="000B7D79">
        <w:rPr>
          <w:szCs w:val="28"/>
        </w:rPr>
        <w:t xml:space="preserve"> </w:t>
      </w:r>
      <w:r w:rsidRPr="000B7D79">
        <w:rPr>
          <w:szCs w:val="28"/>
        </w:rPr>
        <w:t>N</w:t>
      </w:r>
      <w:r w:rsidR="00017BD6" w:rsidRPr="000B7D79">
        <w:rPr>
          <w:szCs w:val="28"/>
        </w:rPr>
        <w:t xml:space="preserve">ew </w:t>
      </w:r>
      <w:proofErr w:type="spellStart"/>
      <w:r w:rsidRPr="000B7D79">
        <w:rPr>
          <w:szCs w:val="28"/>
        </w:rPr>
        <w:t>R</w:t>
      </w:r>
      <w:r w:rsidR="00017BD6" w:rsidRPr="000B7D79">
        <w:rPr>
          <w:szCs w:val="28"/>
        </w:rPr>
        <w:t>oman</w:t>
      </w:r>
      <w:proofErr w:type="spellEnd"/>
      <w:r w:rsidR="00697A26" w:rsidRPr="000B7D79">
        <w:rPr>
          <w:szCs w:val="28"/>
        </w:rPr>
        <w:t xml:space="preserve">, </w:t>
      </w:r>
      <w:r w:rsidRPr="000B7D79">
        <w:rPr>
          <w:szCs w:val="28"/>
        </w:rPr>
        <w:t>14 puntos</w:t>
      </w:r>
      <w:r w:rsidR="00017BD6" w:rsidRPr="000B7D79">
        <w:rPr>
          <w:szCs w:val="28"/>
        </w:rPr>
        <w:t>)</w:t>
      </w:r>
      <w:r w:rsidRPr="000B7D79">
        <w:rPr>
          <w:szCs w:val="28"/>
        </w:rPr>
        <w:t xml:space="preserve"> </w:t>
      </w:r>
    </w:p>
    <w:p w14:paraId="249A3AB8" w14:textId="77777777" w:rsidR="00CD7998" w:rsidRPr="000B7D79" w:rsidRDefault="00CD7998" w:rsidP="005506EB">
      <w:pPr>
        <w:pStyle w:val="Textoindependiente"/>
        <w:ind w:right="-1"/>
        <w:jc w:val="center"/>
        <w:rPr>
          <w:sz w:val="24"/>
          <w:szCs w:val="24"/>
        </w:rPr>
      </w:pPr>
    </w:p>
    <w:p w14:paraId="4BCB691A" w14:textId="77777777" w:rsidR="009C5E98" w:rsidRPr="000B7D79" w:rsidRDefault="009C5E98" w:rsidP="005506EB">
      <w:pPr>
        <w:ind w:right="-1"/>
        <w:jc w:val="center"/>
        <w:rPr>
          <w:sz w:val="24"/>
          <w:szCs w:val="24"/>
        </w:rPr>
      </w:pPr>
      <w:r w:rsidRPr="000B7D79">
        <w:rPr>
          <w:sz w:val="24"/>
          <w:szCs w:val="24"/>
        </w:rPr>
        <w:t>Inicial. Apellido</w:t>
      </w:r>
      <w:r w:rsidRPr="000B7D79">
        <w:rPr>
          <w:sz w:val="24"/>
          <w:szCs w:val="24"/>
          <w:vertAlign w:val="superscript"/>
        </w:rPr>
        <w:t xml:space="preserve"> 1</w:t>
      </w:r>
      <w:r w:rsidRPr="000B7D79">
        <w:rPr>
          <w:sz w:val="24"/>
          <w:szCs w:val="24"/>
        </w:rPr>
        <w:t>, Inicial. Apellido</w:t>
      </w:r>
      <w:r w:rsidRPr="000B7D79">
        <w:rPr>
          <w:sz w:val="24"/>
          <w:szCs w:val="24"/>
          <w:vertAlign w:val="superscript"/>
        </w:rPr>
        <w:t>2</w:t>
      </w:r>
      <w:r w:rsidR="00200CA6" w:rsidRPr="000B7D79">
        <w:rPr>
          <w:sz w:val="24"/>
          <w:szCs w:val="24"/>
          <w:vertAlign w:val="superscript"/>
        </w:rPr>
        <w:t xml:space="preserve"> </w:t>
      </w:r>
      <w:r w:rsidR="00200CA6" w:rsidRPr="000B7D79">
        <w:rPr>
          <w:sz w:val="24"/>
          <w:szCs w:val="24"/>
        </w:rPr>
        <w:t>y</w:t>
      </w:r>
      <w:r w:rsidRPr="000B7D79">
        <w:rPr>
          <w:sz w:val="24"/>
          <w:szCs w:val="24"/>
        </w:rPr>
        <w:t xml:space="preserve"> Inicial. Apellido</w:t>
      </w:r>
      <w:r w:rsidRPr="000B7D79">
        <w:rPr>
          <w:sz w:val="24"/>
          <w:szCs w:val="24"/>
          <w:vertAlign w:val="superscript"/>
        </w:rPr>
        <w:t>1</w:t>
      </w:r>
      <w:r w:rsidRPr="000B7D79">
        <w:rPr>
          <w:sz w:val="24"/>
          <w:szCs w:val="24"/>
        </w:rPr>
        <w:t xml:space="preserve">  (T</w:t>
      </w:r>
      <w:r w:rsidR="00017BD6" w:rsidRPr="000B7D79">
        <w:rPr>
          <w:sz w:val="24"/>
          <w:szCs w:val="24"/>
        </w:rPr>
        <w:t xml:space="preserve">imes </w:t>
      </w:r>
      <w:r w:rsidRPr="000B7D79">
        <w:rPr>
          <w:sz w:val="24"/>
          <w:szCs w:val="24"/>
        </w:rPr>
        <w:t>N</w:t>
      </w:r>
      <w:r w:rsidR="00017BD6" w:rsidRPr="000B7D79">
        <w:rPr>
          <w:sz w:val="24"/>
          <w:szCs w:val="24"/>
        </w:rPr>
        <w:t xml:space="preserve">ew </w:t>
      </w:r>
      <w:proofErr w:type="spellStart"/>
      <w:r w:rsidRPr="000B7D79">
        <w:rPr>
          <w:sz w:val="24"/>
          <w:szCs w:val="24"/>
        </w:rPr>
        <w:t>R</w:t>
      </w:r>
      <w:r w:rsidR="00017BD6" w:rsidRPr="000B7D79">
        <w:rPr>
          <w:sz w:val="24"/>
          <w:szCs w:val="24"/>
        </w:rPr>
        <w:t>oman</w:t>
      </w:r>
      <w:proofErr w:type="spellEnd"/>
      <w:r w:rsidRPr="000B7D79">
        <w:rPr>
          <w:sz w:val="24"/>
          <w:szCs w:val="24"/>
        </w:rPr>
        <w:t xml:space="preserve"> 12)</w:t>
      </w:r>
    </w:p>
    <w:p w14:paraId="558BF67E" w14:textId="77777777" w:rsidR="009C5E98" w:rsidRPr="000B7D79" w:rsidRDefault="009C5E98" w:rsidP="005506EB">
      <w:pPr>
        <w:ind w:right="-1"/>
        <w:jc w:val="center"/>
        <w:rPr>
          <w:sz w:val="24"/>
          <w:szCs w:val="24"/>
        </w:rPr>
      </w:pPr>
    </w:p>
    <w:p w14:paraId="757C16C3" w14:textId="77777777" w:rsidR="009C5E98" w:rsidRPr="000B7D79" w:rsidRDefault="009C5E98" w:rsidP="005506EB">
      <w:pPr>
        <w:ind w:right="-1"/>
        <w:jc w:val="center"/>
        <w:rPr>
          <w:sz w:val="24"/>
          <w:szCs w:val="24"/>
        </w:rPr>
      </w:pPr>
      <w:r w:rsidRPr="000B7D79">
        <w:rPr>
          <w:sz w:val="24"/>
          <w:szCs w:val="24"/>
          <w:vertAlign w:val="superscript"/>
        </w:rPr>
        <w:t>1</w:t>
      </w:r>
      <w:r w:rsidRPr="000B7D79">
        <w:rPr>
          <w:sz w:val="24"/>
          <w:szCs w:val="24"/>
        </w:rPr>
        <w:t xml:space="preserve"> Dirección de contacto del autor principal</w:t>
      </w:r>
      <w:r w:rsidR="004A4E24" w:rsidRPr="000B7D79">
        <w:rPr>
          <w:sz w:val="24"/>
          <w:szCs w:val="24"/>
        </w:rPr>
        <w:t xml:space="preserve"> (TNR 10)</w:t>
      </w:r>
      <w:r w:rsidRPr="000B7D79">
        <w:rPr>
          <w:sz w:val="24"/>
          <w:szCs w:val="24"/>
        </w:rPr>
        <w:t>, incluyendo Institución, dirección postal, ciudad</w:t>
      </w:r>
      <w:r w:rsidR="004A4E24" w:rsidRPr="000B7D79">
        <w:rPr>
          <w:sz w:val="24"/>
          <w:szCs w:val="24"/>
        </w:rPr>
        <w:t xml:space="preserve">, </w:t>
      </w:r>
      <w:r w:rsidRPr="000B7D79">
        <w:rPr>
          <w:sz w:val="24"/>
          <w:szCs w:val="24"/>
        </w:rPr>
        <w:t>país</w:t>
      </w:r>
      <w:r w:rsidR="004A4E24" w:rsidRPr="000B7D79">
        <w:rPr>
          <w:sz w:val="24"/>
          <w:szCs w:val="24"/>
        </w:rPr>
        <w:t xml:space="preserve"> (si no es España) y</w:t>
      </w:r>
      <w:r w:rsidRPr="000B7D79">
        <w:rPr>
          <w:sz w:val="24"/>
          <w:szCs w:val="24"/>
        </w:rPr>
        <w:t xml:space="preserve"> e-mail: </w:t>
      </w:r>
      <w:hyperlink r:id="rId10" w:history="1">
        <w:r w:rsidR="004A4E24" w:rsidRPr="000B7D79">
          <w:rPr>
            <w:rStyle w:val="Hipervnculo"/>
            <w:sz w:val="24"/>
            <w:szCs w:val="24"/>
          </w:rPr>
          <w:t>email@email.com</w:t>
        </w:r>
      </w:hyperlink>
      <w:r w:rsidR="004A4E24" w:rsidRPr="000B7D79">
        <w:rPr>
          <w:sz w:val="24"/>
          <w:szCs w:val="24"/>
        </w:rPr>
        <w:t xml:space="preserve"> </w:t>
      </w:r>
    </w:p>
    <w:p w14:paraId="3482329F" w14:textId="77777777" w:rsidR="009C5E98" w:rsidRPr="000B7D79" w:rsidRDefault="009C5E98" w:rsidP="005506EB">
      <w:pPr>
        <w:ind w:right="-1"/>
        <w:jc w:val="center"/>
        <w:rPr>
          <w:sz w:val="24"/>
          <w:szCs w:val="24"/>
        </w:rPr>
      </w:pPr>
      <w:r w:rsidRPr="000B7D79">
        <w:rPr>
          <w:sz w:val="24"/>
          <w:szCs w:val="24"/>
          <w:vertAlign w:val="superscript"/>
        </w:rPr>
        <w:t>2</w:t>
      </w:r>
      <w:r w:rsidRPr="000B7D79">
        <w:rPr>
          <w:sz w:val="24"/>
          <w:szCs w:val="24"/>
        </w:rPr>
        <w:t xml:space="preserve"> Direcciones de contacto no coincidentes con el autor principal.</w:t>
      </w:r>
      <w:r w:rsidR="004A4E24" w:rsidRPr="000B7D79">
        <w:rPr>
          <w:sz w:val="24"/>
          <w:szCs w:val="24"/>
        </w:rPr>
        <w:t xml:space="preserve"> (</w:t>
      </w:r>
      <w:r w:rsidR="00017BD6" w:rsidRPr="000B7D79">
        <w:rPr>
          <w:sz w:val="24"/>
          <w:szCs w:val="24"/>
        </w:rPr>
        <w:t xml:space="preserve">Times New </w:t>
      </w:r>
      <w:proofErr w:type="spellStart"/>
      <w:r w:rsidR="00017BD6" w:rsidRPr="000B7D79">
        <w:rPr>
          <w:sz w:val="24"/>
          <w:szCs w:val="24"/>
        </w:rPr>
        <w:t>Roman</w:t>
      </w:r>
      <w:proofErr w:type="spellEnd"/>
      <w:r w:rsidR="004A4E24" w:rsidRPr="000B7D79">
        <w:rPr>
          <w:sz w:val="24"/>
          <w:szCs w:val="24"/>
        </w:rPr>
        <w:t xml:space="preserve"> 10)</w:t>
      </w:r>
    </w:p>
    <w:p w14:paraId="01DCDA4D" w14:textId="77777777" w:rsidR="009C5E98" w:rsidRPr="000B7D79" w:rsidRDefault="009C5E98" w:rsidP="005506EB">
      <w:pPr>
        <w:ind w:right="-1"/>
        <w:jc w:val="both"/>
        <w:rPr>
          <w:sz w:val="24"/>
          <w:szCs w:val="24"/>
        </w:rPr>
      </w:pPr>
    </w:p>
    <w:p w14:paraId="10AF7BF7" w14:textId="77777777" w:rsidR="009C5E98" w:rsidRPr="000B7D79" w:rsidRDefault="00383455" w:rsidP="005506EB">
      <w:pPr>
        <w:pStyle w:val="Ttulo1"/>
        <w:ind w:right="-1"/>
        <w:rPr>
          <w:szCs w:val="24"/>
        </w:rPr>
      </w:pPr>
      <w:r w:rsidRPr="000B7D79">
        <w:rPr>
          <w:szCs w:val="24"/>
        </w:rPr>
        <w:t xml:space="preserve">Resumen </w:t>
      </w:r>
    </w:p>
    <w:p w14:paraId="3C3E63B5" w14:textId="073CB04C" w:rsidR="00AB5951" w:rsidRPr="00A24A76" w:rsidRDefault="00846536" w:rsidP="005506EB">
      <w:pPr>
        <w:spacing w:after="120"/>
        <w:ind w:right="-1"/>
        <w:jc w:val="both"/>
        <w:rPr>
          <w:bCs/>
          <w:sz w:val="24"/>
          <w:szCs w:val="24"/>
        </w:rPr>
      </w:pPr>
      <w:r w:rsidRPr="000B7D79">
        <w:rPr>
          <w:bCs/>
          <w:sz w:val="24"/>
          <w:szCs w:val="24"/>
        </w:rPr>
        <w:t>T</w:t>
      </w:r>
      <w:r w:rsidR="000B7D79" w:rsidRPr="000B7D79">
        <w:rPr>
          <w:bCs/>
          <w:sz w:val="24"/>
          <w:szCs w:val="24"/>
        </w:rPr>
        <w:t xml:space="preserve">imes </w:t>
      </w:r>
      <w:r w:rsidRPr="000B7D79">
        <w:rPr>
          <w:bCs/>
          <w:sz w:val="24"/>
          <w:szCs w:val="24"/>
        </w:rPr>
        <w:t>N</w:t>
      </w:r>
      <w:r w:rsidR="000B7D79" w:rsidRPr="000B7D79">
        <w:rPr>
          <w:bCs/>
          <w:sz w:val="24"/>
          <w:szCs w:val="24"/>
        </w:rPr>
        <w:t xml:space="preserve">ew </w:t>
      </w:r>
      <w:proofErr w:type="spellStart"/>
      <w:r w:rsidRPr="000B7D79">
        <w:rPr>
          <w:bCs/>
          <w:sz w:val="24"/>
          <w:szCs w:val="24"/>
        </w:rPr>
        <w:t>R</w:t>
      </w:r>
      <w:r w:rsidR="000B7D79" w:rsidRPr="000B7D79">
        <w:rPr>
          <w:bCs/>
          <w:sz w:val="24"/>
          <w:szCs w:val="24"/>
        </w:rPr>
        <w:t>oman</w:t>
      </w:r>
      <w:proofErr w:type="spellEnd"/>
      <w:r w:rsidRPr="000B7D79">
        <w:rPr>
          <w:bCs/>
          <w:sz w:val="24"/>
          <w:szCs w:val="24"/>
        </w:rPr>
        <w:t xml:space="preserve"> (10</w:t>
      </w:r>
      <w:r w:rsidR="009C5E98" w:rsidRPr="000B7D79">
        <w:rPr>
          <w:bCs/>
          <w:sz w:val="24"/>
          <w:szCs w:val="24"/>
        </w:rPr>
        <w:t xml:space="preserve">) </w:t>
      </w:r>
      <w:r w:rsidR="009C7892" w:rsidRPr="000B7D79">
        <w:rPr>
          <w:bCs/>
          <w:sz w:val="24"/>
          <w:szCs w:val="24"/>
        </w:rPr>
        <w:t xml:space="preserve">El resumen puede coincidir con el presentado  para evaluación o cambiar ligeramente adaptándose a las necesidades del artículo completo. </w:t>
      </w:r>
      <w:r w:rsidR="00A24A76" w:rsidRPr="00A24A76">
        <w:rPr>
          <w:bCs/>
          <w:sz w:val="24"/>
          <w:szCs w:val="24"/>
        </w:rPr>
        <w:t>JCHORT24</w:t>
      </w:r>
      <w:r w:rsidR="00AB5951" w:rsidRPr="00A24A76">
        <w:rPr>
          <w:bCs/>
          <w:sz w:val="24"/>
          <w:szCs w:val="24"/>
        </w:rPr>
        <w:t xml:space="preserve"> </w:t>
      </w:r>
      <w:proofErr w:type="spellStart"/>
      <w:r w:rsidR="00A24A76" w:rsidRPr="00A24A76">
        <w:rPr>
          <w:bCs/>
          <w:sz w:val="24"/>
          <w:szCs w:val="24"/>
        </w:rPr>
        <w:t>JCHORT24</w:t>
      </w:r>
      <w:proofErr w:type="spellEnd"/>
      <w:r w:rsidR="00A24A76" w:rsidRPr="00A24A76">
        <w:rPr>
          <w:bCs/>
          <w:sz w:val="24"/>
          <w:szCs w:val="24"/>
        </w:rPr>
        <w:t xml:space="preserve"> </w:t>
      </w:r>
      <w:proofErr w:type="spellStart"/>
      <w:r w:rsidR="00A24A76" w:rsidRPr="00A24A76">
        <w:rPr>
          <w:bCs/>
          <w:sz w:val="24"/>
          <w:szCs w:val="24"/>
        </w:rPr>
        <w:t>JCHORT24</w:t>
      </w:r>
      <w:proofErr w:type="spellEnd"/>
      <w:r w:rsidR="00A24A76" w:rsidRPr="00A24A76">
        <w:rPr>
          <w:bCs/>
          <w:sz w:val="24"/>
          <w:szCs w:val="24"/>
        </w:rPr>
        <w:t xml:space="preserve"> </w:t>
      </w:r>
      <w:proofErr w:type="spellStart"/>
      <w:r w:rsidR="00A24A76" w:rsidRPr="00A24A76">
        <w:rPr>
          <w:bCs/>
          <w:sz w:val="24"/>
          <w:szCs w:val="24"/>
        </w:rPr>
        <w:t>JCHORT24</w:t>
      </w:r>
      <w:proofErr w:type="spellEnd"/>
      <w:r w:rsidR="00A24A76" w:rsidRPr="00A24A76">
        <w:rPr>
          <w:bCs/>
          <w:sz w:val="24"/>
          <w:szCs w:val="24"/>
        </w:rPr>
        <w:t xml:space="preserve"> </w:t>
      </w:r>
      <w:proofErr w:type="spellStart"/>
      <w:r w:rsidR="00A24A76" w:rsidRPr="00A24A76">
        <w:rPr>
          <w:bCs/>
          <w:sz w:val="24"/>
          <w:szCs w:val="24"/>
        </w:rPr>
        <w:t>JCHORT24</w:t>
      </w:r>
      <w:proofErr w:type="spellEnd"/>
      <w:r w:rsidR="00A24A76" w:rsidRPr="00A24A76">
        <w:rPr>
          <w:bCs/>
          <w:sz w:val="24"/>
          <w:szCs w:val="24"/>
        </w:rPr>
        <w:t xml:space="preserve"> </w:t>
      </w:r>
      <w:proofErr w:type="spellStart"/>
      <w:r w:rsidR="00A24A76" w:rsidRPr="00A24A76">
        <w:rPr>
          <w:bCs/>
          <w:sz w:val="24"/>
          <w:szCs w:val="24"/>
        </w:rPr>
        <w:t>JCHORT24</w:t>
      </w:r>
      <w:proofErr w:type="spellEnd"/>
      <w:r w:rsidR="00A24A76" w:rsidRPr="00A24A76">
        <w:rPr>
          <w:bCs/>
          <w:sz w:val="24"/>
          <w:szCs w:val="24"/>
        </w:rPr>
        <w:t xml:space="preserve"> </w:t>
      </w:r>
      <w:proofErr w:type="spellStart"/>
      <w:r w:rsidR="00A24A76" w:rsidRPr="00A24A76">
        <w:rPr>
          <w:bCs/>
          <w:sz w:val="24"/>
          <w:szCs w:val="24"/>
        </w:rPr>
        <w:t>JCHORT24</w:t>
      </w:r>
      <w:proofErr w:type="spellEnd"/>
      <w:r w:rsidR="00A24A76" w:rsidRPr="00A24A76">
        <w:rPr>
          <w:bCs/>
          <w:sz w:val="24"/>
          <w:szCs w:val="24"/>
        </w:rPr>
        <w:t xml:space="preserve"> </w:t>
      </w:r>
      <w:proofErr w:type="spellStart"/>
      <w:r w:rsidR="00A24A76" w:rsidRPr="00A24A76">
        <w:rPr>
          <w:bCs/>
          <w:sz w:val="24"/>
          <w:szCs w:val="24"/>
        </w:rPr>
        <w:t>JCHORT24</w:t>
      </w:r>
      <w:proofErr w:type="spellEnd"/>
      <w:r w:rsidR="00A24A76" w:rsidRPr="00A24A76">
        <w:rPr>
          <w:bCs/>
          <w:sz w:val="24"/>
          <w:szCs w:val="24"/>
        </w:rPr>
        <w:t xml:space="preserve"> </w:t>
      </w:r>
      <w:proofErr w:type="spellStart"/>
      <w:r w:rsidR="00A24A76" w:rsidRPr="00A24A76">
        <w:rPr>
          <w:bCs/>
          <w:sz w:val="24"/>
          <w:szCs w:val="24"/>
        </w:rPr>
        <w:t>JCHORT24</w:t>
      </w:r>
      <w:proofErr w:type="spellEnd"/>
      <w:r w:rsidR="00A24A76" w:rsidRPr="00A24A76">
        <w:rPr>
          <w:bCs/>
          <w:sz w:val="24"/>
          <w:szCs w:val="24"/>
        </w:rPr>
        <w:t xml:space="preserve"> </w:t>
      </w:r>
      <w:proofErr w:type="spellStart"/>
      <w:r w:rsidR="00A24A76" w:rsidRPr="00A24A76">
        <w:rPr>
          <w:bCs/>
          <w:sz w:val="24"/>
          <w:szCs w:val="24"/>
        </w:rPr>
        <w:t>JCHORT24</w:t>
      </w:r>
      <w:proofErr w:type="spellEnd"/>
      <w:r w:rsidR="00A24A76" w:rsidRPr="00A24A76">
        <w:rPr>
          <w:bCs/>
          <w:sz w:val="24"/>
          <w:szCs w:val="24"/>
        </w:rPr>
        <w:t xml:space="preserve"> </w:t>
      </w:r>
      <w:proofErr w:type="spellStart"/>
      <w:r w:rsidR="00A24A76" w:rsidRPr="00A24A76">
        <w:rPr>
          <w:bCs/>
          <w:sz w:val="24"/>
          <w:szCs w:val="24"/>
        </w:rPr>
        <w:t>JCHORT24</w:t>
      </w:r>
      <w:proofErr w:type="spellEnd"/>
      <w:r w:rsidR="00A24A76" w:rsidRPr="00A24A76">
        <w:rPr>
          <w:bCs/>
          <w:sz w:val="24"/>
          <w:szCs w:val="24"/>
        </w:rPr>
        <w:t xml:space="preserve"> </w:t>
      </w:r>
      <w:proofErr w:type="spellStart"/>
      <w:r w:rsidR="00A24A76" w:rsidRPr="00A24A76">
        <w:rPr>
          <w:bCs/>
          <w:sz w:val="24"/>
          <w:szCs w:val="24"/>
        </w:rPr>
        <w:t>JCHORT24</w:t>
      </w:r>
      <w:proofErr w:type="spellEnd"/>
      <w:r w:rsidR="00A24A76" w:rsidRPr="00A24A76">
        <w:rPr>
          <w:bCs/>
          <w:sz w:val="24"/>
          <w:szCs w:val="24"/>
        </w:rPr>
        <w:t xml:space="preserve"> </w:t>
      </w:r>
      <w:proofErr w:type="spellStart"/>
      <w:r w:rsidR="00A24A76" w:rsidRP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24A76">
        <w:rPr>
          <w:bCs/>
          <w:sz w:val="24"/>
          <w:szCs w:val="24"/>
        </w:rPr>
        <w:t xml:space="preserve"> </w:t>
      </w:r>
      <w:proofErr w:type="spellStart"/>
      <w:r w:rsidR="00A24A76">
        <w:rPr>
          <w:bCs/>
          <w:sz w:val="24"/>
          <w:szCs w:val="24"/>
        </w:rPr>
        <w:t>JCHORT24</w:t>
      </w:r>
      <w:proofErr w:type="spellEnd"/>
      <w:r w:rsidR="00A24A76">
        <w:rPr>
          <w:bCs/>
          <w:sz w:val="24"/>
          <w:szCs w:val="24"/>
        </w:rPr>
        <w:t xml:space="preserve"> </w:t>
      </w:r>
      <w:proofErr w:type="spellStart"/>
      <w:r w:rsidR="00A24A76">
        <w:rPr>
          <w:bCs/>
          <w:sz w:val="24"/>
          <w:szCs w:val="24"/>
        </w:rPr>
        <w:t>JCHORT24</w:t>
      </w:r>
      <w:proofErr w:type="spellEnd"/>
      <w:r w:rsidR="00A24A76">
        <w:rPr>
          <w:bCs/>
          <w:sz w:val="24"/>
          <w:szCs w:val="24"/>
        </w:rPr>
        <w:t xml:space="preserve"> </w:t>
      </w:r>
      <w:proofErr w:type="spellStart"/>
      <w:r w:rsid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24A76" w:rsidRPr="00A24A76">
        <w:rPr>
          <w:bCs/>
          <w:sz w:val="24"/>
          <w:szCs w:val="24"/>
        </w:rPr>
        <w:t xml:space="preserve"> </w:t>
      </w:r>
      <w:proofErr w:type="spellStart"/>
      <w:r w:rsidR="00A24A76">
        <w:rPr>
          <w:bCs/>
          <w:sz w:val="24"/>
          <w:szCs w:val="24"/>
        </w:rPr>
        <w:t>JCHORT24</w:t>
      </w:r>
      <w:proofErr w:type="spellEnd"/>
      <w:r w:rsidR="00AB5951" w:rsidRPr="00A24A76">
        <w:rPr>
          <w:bCs/>
          <w:sz w:val="24"/>
          <w:szCs w:val="24"/>
        </w:rPr>
        <w:t xml:space="preserve">.   </w:t>
      </w:r>
    </w:p>
    <w:p w14:paraId="37336ADB" w14:textId="26523EC2" w:rsidR="00383455" w:rsidRPr="00A24A76" w:rsidRDefault="00AB5951" w:rsidP="005506EB">
      <w:pPr>
        <w:spacing w:after="120"/>
        <w:ind w:right="-1"/>
        <w:jc w:val="both"/>
        <w:rPr>
          <w:bCs/>
          <w:sz w:val="24"/>
          <w:szCs w:val="24"/>
        </w:rPr>
      </w:pPr>
      <w:r w:rsidRPr="00A24A76">
        <w:rPr>
          <w:bCs/>
          <w:sz w:val="24"/>
          <w:szCs w:val="24"/>
        </w:rPr>
        <w:t xml:space="preserve">                            </w:t>
      </w:r>
    </w:p>
    <w:p w14:paraId="4A971FE9" w14:textId="77777777" w:rsidR="00B84D32" w:rsidRPr="000B7D79" w:rsidRDefault="00383455" w:rsidP="005506EB">
      <w:pPr>
        <w:spacing w:after="120"/>
        <w:ind w:right="-1"/>
        <w:jc w:val="both"/>
        <w:rPr>
          <w:bCs/>
          <w:sz w:val="24"/>
          <w:szCs w:val="24"/>
          <w:lang w:val="en-US"/>
        </w:rPr>
      </w:pPr>
      <w:proofErr w:type="gramStart"/>
      <w:r w:rsidRPr="000B7D79">
        <w:rPr>
          <w:bCs/>
          <w:sz w:val="24"/>
          <w:szCs w:val="24"/>
          <w:lang w:val="en-US"/>
        </w:rPr>
        <w:t>Palabras</w:t>
      </w:r>
      <w:proofErr w:type="gramEnd"/>
      <w:r w:rsidRPr="000B7D79">
        <w:rPr>
          <w:bCs/>
          <w:sz w:val="24"/>
          <w:szCs w:val="24"/>
          <w:lang w:val="en-US"/>
        </w:rPr>
        <w:t xml:space="preserve"> clave: </w:t>
      </w:r>
      <w:proofErr w:type="spellStart"/>
      <w:r w:rsidRPr="000B7D79">
        <w:rPr>
          <w:bCs/>
          <w:sz w:val="24"/>
          <w:szCs w:val="24"/>
          <w:lang w:val="en-US"/>
        </w:rPr>
        <w:t>máximo</w:t>
      </w:r>
      <w:proofErr w:type="spellEnd"/>
      <w:r w:rsidRPr="000B7D79">
        <w:rPr>
          <w:bCs/>
          <w:sz w:val="24"/>
          <w:szCs w:val="24"/>
          <w:lang w:val="en-US"/>
        </w:rPr>
        <w:t xml:space="preserve"> 5</w:t>
      </w:r>
      <w:r w:rsidR="005506EB" w:rsidRPr="000B7D79">
        <w:rPr>
          <w:bCs/>
          <w:sz w:val="24"/>
          <w:szCs w:val="24"/>
          <w:lang w:val="en-US"/>
        </w:rPr>
        <w:t xml:space="preserve"> </w:t>
      </w:r>
    </w:p>
    <w:p w14:paraId="6D84B8A6" w14:textId="77777777" w:rsidR="00AB5951" w:rsidRDefault="00AB5951" w:rsidP="005506EB">
      <w:pPr>
        <w:ind w:right="-1"/>
        <w:jc w:val="center"/>
        <w:rPr>
          <w:b/>
          <w:bCs/>
          <w:color w:val="1F497D"/>
          <w:sz w:val="28"/>
          <w:szCs w:val="28"/>
          <w:lang w:val="en-US"/>
        </w:rPr>
      </w:pPr>
    </w:p>
    <w:p w14:paraId="56A30BA4" w14:textId="7B8662AE" w:rsidR="00450E32" w:rsidRPr="000B7D79" w:rsidRDefault="00450E32" w:rsidP="005506EB">
      <w:pPr>
        <w:ind w:right="-1"/>
        <w:jc w:val="center"/>
        <w:rPr>
          <w:b/>
          <w:bCs/>
          <w:color w:val="1F497D"/>
          <w:sz w:val="28"/>
          <w:szCs w:val="28"/>
          <w:lang w:val="en-US"/>
        </w:rPr>
      </w:pPr>
      <w:r w:rsidRPr="000B7D79">
        <w:rPr>
          <w:b/>
          <w:bCs/>
          <w:color w:val="1F497D"/>
          <w:sz w:val="28"/>
          <w:szCs w:val="28"/>
          <w:lang w:val="en-US"/>
        </w:rPr>
        <w:t xml:space="preserve">Centered Title, in bold, </w:t>
      </w:r>
      <w:r w:rsidR="00017BD6" w:rsidRPr="000B7D79">
        <w:rPr>
          <w:b/>
          <w:bCs/>
          <w:color w:val="1F497D"/>
          <w:sz w:val="28"/>
          <w:szCs w:val="28"/>
          <w:lang w:val="en-US"/>
        </w:rPr>
        <w:t>(</w:t>
      </w:r>
      <w:r w:rsidRPr="000B7D79">
        <w:rPr>
          <w:b/>
          <w:bCs/>
          <w:color w:val="1F497D"/>
          <w:sz w:val="28"/>
          <w:szCs w:val="28"/>
          <w:lang w:val="en-US"/>
        </w:rPr>
        <w:t>14-point size, T</w:t>
      </w:r>
      <w:r w:rsidR="00017BD6" w:rsidRPr="000B7D79">
        <w:rPr>
          <w:b/>
          <w:bCs/>
          <w:color w:val="1F497D"/>
          <w:sz w:val="28"/>
          <w:szCs w:val="28"/>
          <w:lang w:val="en-US"/>
        </w:rPr>
        <w:t>ime</w:t>
      </w:r>
      <w:r w:rsidR="00697A26" w:rsidRPr="000B7D79">
        <w:rPr>
          <w:b/>
          <w:bCs/>
          <w:color w:val="1F497D"/>
          <w:sz w:val="28"/>
          <w:szCs w:val="28"/>
          <w:lang w:val="en-US"/>
        </w:rPr>
        <w:t>s</w:t>
      </w:r>
      <w:r w:rsidR="00017BD6" w:rsidRPr="000B7D79">
        <w:rPr>
          <w:b/>
          <w:bCs/>
          <w:color w:val="1F497D"/>
          <w:sz w:val="28"/>
          <w:szCs w:val="28"/>
          <w:lang w:val="en-US"/>
        </w:rPr>
        <w:t xml:space="preserve"> </w:t>
      </w:r>
      <w:r w:rsidRPr="000B7D79">
        <w:rPr>
          <w:b/>
          <w:bCs/>
          <w:color w:val="1F497D"/>
          <w:sz w:val="28"/>
          <w:szCs w:val="28"/>
          <w:lang w:val="en-US"/>
        </w:rPr>
        <w:t>N</w:t>
      </w:r>
      <w:r w:rsidR="00017BD6" w:rsidRPr="000B7D79">
        <w:rPr>
          <w:b/>
          <w:bCs/>
          <w:color w:val="1F497D"/>
          <w:sz w:val="28"/>
          <w:szCs w:val="28"/>
          <w:lang w:val="en-US"/>
        </w:rPr>
        <w:t xml:space="preserve">ew </w:t>
      </w:r>
      <w:r w:rsidRPr="000B7D79">
        <w:rPr>
          <w:b/>
          <w:bCs/>
          <w:color w:val="1F497D"/>
          <w:sz w:val="28"/>
          <w:szCs w:val="28"/>
          <w:lang w:val="en-US"/>
        </w:rPr>
        <w:t>R</w:t>
      </w:r>
      <w:r w:rsidR="00017BD6" w:rsidRPr="000B7D79">
        <w:rPr>
          <w:b/>
          <w:bCs/>
          <w:color w:val="1F497D"/>
          <w:sz w:val="28"/>
          <w:szCs w:val="28"/>
          <w:lang w:val="en-US"/>
        </w:rPr>
        <w:t>oman</w:t>
      </w:r>
      <w:r w:rsidRPr="000B7D79">
        <w:rPr>
          <w:b/>
          <w:bCs/>
          <w:color w:val="1F497D"/>
          <w:sz w:val="28"/>
          <w:szCs w:val="28"/>
          <w:lang w:val="en-US"/>
        </w:rPr>
        <w:t xml:space="preserve"> font</w:t>
      </w:r>
      <w:r w:rsidR="00017BD6" w:rsidRPr="000B7D79">
        <w:rPr>
          <w:b/>
          <w:bCs/>
          <w:color w:val="1F497D"/>
          <w:sz w:val="28"/>
          <w:szCs w:val="28"/>
          <w:lang w:val="en-US"/>
        </w:rPr>
        <w:t>)</w:t>
      </w:r>
      <w:r w:rsidRPr="000B7D79">
        <w:rPr>
          <w:b/>
          <w:bCs/>
          <w:color w:val="1F497D"/>
          <w:sz w:val="28"/>
          <w:szCs w:val="28"/>
          <w:lang w:val="en-US"/>
        </w:rPr>
        <w:t xml:space="preserve">. </w:t>
      </w:r>
    </w:p>
    <w:p w14:paraId="48026A18" w14:textId="77777777" w:rsidR="00017BD6" w:rsidRPr="000B7D79" w:rsidRDefault="00017BD6" w:rsidP="005506EB">
      <w:pPr>
        <w:ind w:right="-1"/>
        <w:jc w:val="center"/>
        <w:rPr>
          <w:b/>
          <w:bCs/>
          <w:color w:val="1F497D"/>
          <w:sz w:val="22"/>
          <w:szCs w:val="22"/>
          <w:lang w:val="en-US"/>
        </w:rPr>
      </w:pPr>
    </w:p>
    <w:p w14:paraId="1FACFA8E" w14:textId="77777777" w:rsidR="00383455" w:rsidRPr="000B7D79" w:rsidRDefault="00383455" w:rsidP="005506EB">
      <w:pPr>
        <w:pStyle w:val="Ttulo1"/>
        <w:ind w:right="-1"/>
        <w:rPr>
          <w:color w:val="1F497D"/>
          <w:szCs w:val="24"/>
          <w:lang w:val="en-US"/>
        </w:rPr>
      </w:pPr>
      <w:r w:rsidRPr="000B7D79">
        <w:rPr>
          <w:color w:val="1F497D"/>
          <w:szCs w:val="24"/>
          <w:lang w:val="en-US"/>
        </w:rPr>
        <w:t xml:space="preserve">Abstract </w:t>
      </w:r>
    </w:p>
    <w:p w14:paraId="1CE03B68" w14:textId="00E7753E" w:rsidR="009C5E98" w:rsidRPr="00A24A76" w:rsidRDefault="00383455" w:rsidP="005506EB">
      <w:pPr>
        <w:spacing w:after="120"/>
        <w:ind w:right="-1"/>
        <w:jc w:val="both"/>
        <w:rPr>
          <w:bCs/>
          <w:color w:val="1F497D"/>
          <w:sz w:val="24"/>
          <w:szCs w:val="24"/>
          <w:lang w:val="en-US"/>
        </w:rPr>
      </w:pPr>
      <w:r w:rsidRPr="000B7D79">
        <w:rPr>
          <w:bCs/>
          <w:color w:val="1F497D"/>
          <w:sz w:val="24"/>
          <w:szCs w:val="24"/>
          <w:lang w:val="en-US"/>
        </w:rPr>
        <w:t>Write here an abstract in English</w:t>
      </w:r>
      <w:r w:rsidR="009C7892" w:rsidRPr="000B7D79">
        <w:rPr>
          <w:bCs/>
          <w:color w:val="1F497D"/>
          <w:sz w:val="24"/>
          <w:szCs w:val="24"/>
          <w:lang w:val="en-US"/>
        </w:rPr>
        <w:t>. Please take care of the English quality. It is important for a successful evaluation by Thompson ISI</w:t>
      </w:r>
      <w:r w:rsidRPr="000B7D79">
        <w:rPr>
          <w:bCs/>
          <w:color w:val="1F497D"/>
          <w:sz w:val="24"/>
          <w:szCs w:val="24"/>
          <w:lang w:val="en-US"/>
        </w:rPr>
        <w:t xml:space="preserve">. </w:t>
      </w:r>
      <w:r w:rsidR="00A24A76" w:rsidRPr="000977A1">
        <w:rPr>
          <w:bCs/>
          <w:color w:val="1F497D"/>
          <w:sz w:val="24"/>
          <w:szCs w:val="24"/>
          <w:lang w:val="en-US"/>
        </w:rPr>
        <w:t xml:space="preserve">JCHORT24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roofErr w:type="spellStart"/>
      <w:r w:rsidR="00A24A76" w:rsidRPr="000977A1">
        <w:rPr>
          <w:bCs/>
          <w:color w:val="1F497D"/>
          <w:sz w:val="24"/>
          <w:szCs w:val="24"/>
          <w:lang w:val="en-US"/>
        </w:rPr>
        <w:t>JCHORT24</w:t>
      </w:r>
      <w:proofErr w:type="spellEnd"/>
      <w:r w:rsidR="00A24A76" w:rsidRPr="000977A1">
        <w:rPr>
          <w:bCs/>
          <w:color w:val="1F497D"/>
          <w:sz w:val="24"/>
          <w:szCs w:val="24"/>
          <w:lang w:val="en-US"/>
        </w:rPr>
        <w:t xml:space="preserve">.   </w:t>
      </w:r>
    </w:p>
    <w:p w14:paraId="6153CA9D" w14:textId="77777777" w:rsidR="00E36858" w:rsidRPr="000B7D79" w:rsidRDefault="00383455" w:rsidP="0081690C">
      <w:pPr>
        <w:spacing w:after="120"/>
        <w:ind w:right="-1"/>
        <w:jc w:val="both"/>
        <w:rPr>
          <w:bCs/>
          <w:color w:val="1F497D"/>
          <w:sz w:val="24"/>
          <w:szCs w:val="24"/>
        </w:rPr>
      </w:pPr>
      <w:proofErr w:type="spellStart"/>
      <w:r w:rsidRPr="000B7D79">
        <w:rPr>
          <w:bCs/>
          <w:color w:val="1F497D"/>
          <w:sz w:val="24"/>
          <w:szCs w:val="24"/>
        </w:rPr>
        <w:t>Keywords</w:t>
      </w:r>
      <w:proofErr w:type="spellEnd"/>
      <w:r w:rsidRPr="000B7D79">
        <w:rPr>
          <w:bCs/>
          <w:color w:val="1F497D"/>
          <w:sz w:val="24"/>
          <w:szCs w:val="24"/>
        </w:rPr>
        <w:t xml:space="preserve">: </w:t>
      </w:r>
      <w:proofErr w:type="spellStart"/>
      <w:r w:rsidRPr="000B7D79">
        <w:rPr>
          <w:bCs/>
          <w:color w:val="1F497D"/>
          <w:sz w:val="24"/>
          <w:szCs w:val="24"/>
        </w:rPr>
        <w:t>maximun</w:t>
      </w:r>
      <w:proofErr w:type="spellEnd"/>
      <w:r w:rsidRPr="000B7D79">
        <w:rPr>
          <w:bCs/>
          <w:color w:val="1F497D"/>
          <w:sz w:val="24"/>
          <w:szCs w:val="24"/>
        </w:rPr>
        <w:t xml:space="preserve"> 5</w:t>
      </w:r>
    </w:p>
    <w:p w14:paraId="6690CDF6" w14:textId="77777777" w:rsidR="009C5E98" w:rsidRPr="000B7D79" w:rsidRDefault="00383455" w:rsidP="0081690C">
      <w:pPr>
        <w:pStyle w:val="Ttulo1"/>
        <w:spacing w:before="240"/>
        <w:rPr>
          <w:szCs w:val="24"/>
        </w:rPr>
      </w:pPr>
      <w:r w:rsidRPr="000B7D79">
        <w:rPr>
          <w:szCs w:val="24"/>
        </w:rPr>
        <w:t xml:space="preserve">Introducción y/o </w:t>
      </w:r>
      <w:r w:rsidR="009C5E98" w:rsidRPr="000B7D79">
        <w:rPr>
          <w:szCs w:val="24"/>
        </w:rPr>
        <w:t>Justificación</w:t>
      </w:r>
    </w:p>
    <w:p w14:paraId="5C3A49E8" w14:textId="1DC0A85B" w:rsidR="009C5E98" w:rsidRPr="000B7D79" w:rsidRDefault="000264F9" w:rsidP="001946A0">
      <w:pPr>
        <w:spacing w:after="120"/>
        <w:ind w:right="-1"/>
        <w:jc w:val="both"/>
        <w:rPr>
          <w:sz w:val="24"/>
          <w:szCs w:val="24"/>
        </w:rPr>
      </w:pPr>
      <w:r w:rsidRPr="000B7D79">
        <w:rPr>
          <w:sz w:val="24"/>
          <w:szCs w:val="24"/>
        </w:rPr>
        <w:t>Los trabajos</w:t>
      </w:r>
      <w:r w:rsidR="009C5E98" w:rsidRPr="000B7D79">
        <w:rPr>
          <w:sz w:val="24"/>
          <w:szCs w:val="24"/>
        </w:rPr>
        <w:t xml:space="preserve"> </w:t>
      </w:r>
      <w:r w:rsidRPr="000B7D79">
        <w:rPr>
          <w:sz w:val="24"/>
          <w:szCs w:val="24"/>
        </w:rPr>
        <w:t xml:space="preserve">deberán tener una extensión máxima de </w:t>
      </w:r>
      <w:r w:rsidR="00DB7F2D" w:rsidRPr="000B7D79">
        <w:rPr>
          <w:sz w:val="24"/>
          <w:szCs w:val="24"/>
        </w:rPr>
        <w:t>4</w:t>
      </w:r>
      <w:r w:rsidRPr="000B7D79">
        <w:rPr>
          <w:sz w:val="24"/>
          <w:szCs w:val="24"/>
        </w:rPr>
        <w:t xml:space="preserve"> páginas A4</w:t>
      </w:r>
      <w:r w:rsidR="009C5E98" w:rsidRPr="000B7D79">
        <w:rPr>
          <w:sz w:val="24"/>
          <w:szCs w:val="24"/>
        </w:rPr>
        <w:t xml:space="preserve">. </w:t>
      </w:r>
      <w:r w:rsidR="001946A0" w:rsidRPr="000B7D79">
        <w:rPr>
          <w:sz w:val="24"/>
          <w:szCs w:val="24"/>
        </w:rPr>
        <w:t xml:space="preserve">El manuscrito se presentará en papel blanco DIN A4 de alta calidad a un solo espacio, con el texto "justificado", guardando los siguientes márgenes: superior 2,7 cm; inferior 3,5 cm; izquierdo 2,8 cm; y derecho 2,9 cm. Se utilizará una letra "Times New </w:t>
      </w:r>
      <w:proofErr w:type="spellStart"/>
      <w:r w:rsidR="001946A0" w:rsidRPr="000B7D79">
        <w:rPr>
          <w:sz w:val="24"/>
          <w:szCs w:val="24"/>
        </w:rPr>
        <w:t>Roman</w:t>
      </w:r>
      <w:proofErr w:type="spellEnd"/>
      <w:r w:rsidR="001946A0" w:rsidRPr="000B7D79">
        <w:rPr>
          <w:sz w:val="24"/>
          <w:szCs w:val="24"/>
        </w:rPr>
        <w:t xml:space="preserve">" de tamaño 12, salvo para el título que será de tamaño 14. Las palabras o frases en latín se presentarán en itálica, con la excepción de expresiones muy comunes como "etc." o "et al.". El título se escribirá en minúsculas y negrita sin subrayar. La segunda línea de las Palabras clave y de Referencias deben ir con sangría francesa de 0,6 cm. La primera línea de todos los párrafos deben tener una sangría de 1,25 cm, a excepción de los que siguen a continuación de los encabezamientos de tercera o cuarta categoría. </w:t>
      </w:r>
      <w:r w:rsidR="009C5E98" w:rsidRPr="000B7D79">
        <w:rPr>
          <w:sz w:val="24"/>
          <w:szCs w:val="24"/>
        </w:rPr>
        <w:t xml:space="preserve">Preferiblemente </w:t>
      </w:r>
      <w:r w:rsidR="009C5E98" w:rsidRPr="000B7D79">
        <w:rPr>
          <w:sz w:val="24"/>
          <w:szCs w:val="24"/>
        </w:rPr>
        <w:lastRenderedPageBreak/>
        <w:t xml:space="preserve">deberá incluir los apartados de Justificación, Material y Métodos y Resultados y Discusión. </w:t>
      </w:r>
    </w:p>
    <w:p w14:paraId="06921126" w14:textId="77777777" w:rsidR="001946A0" w:rsidRPr="0078615A" w:rsidRDefault="001946A0" w:rsidP="0078615A">
      <w:pPr>
        <w:jc w:val="both"/>
        <w:rPr>
          <w:sz w:val="24"/>
          <w:szCs w:val="24"/>
        </w:rPr>
      </w:pPr>
      <w:r w:rsidRPr="0078615A">
        <w:rPr>
          <w:sz w:val="24"/>
          <w:szCs w:val="24"/>
        </w:rPr>
        <w:t xml:space="preserve">Las citas en el texto deben ponerse entre paréntesis y ordenadas cronológicamente siguiendo el siguiente formato: (Martínez, 1989; Ortega y López, 1990; García et al., 2001). Nótese que "et al." se usa cuando hay tres o más autores. Si se cita más de un trabajo del mismo autor o autores publicados en el mismo año, añadir letras minúsculas en orden alfabético después del año: (Sánchez, 1991a). Citar únicamente material publicado en revistas, libros, boletines, tesis, actas o material </w:t>
      </w:r>
      <w:proofErr w:type="spellStart"/>
      <w:r w:rsidRPr="0078615A">
        <w:rPr>
          <w:sz w:val="24"/>
          <w:szCs w:val="24"/>
        </w:rPr>
        <w:t>defácil</w:t>
      </w:r>
      <w:proofErr w:type="spellEnd"/>
      <w:r w:rsidRPr="0078615A">
        <w:rPr>
          <w:sz w:val="24"/>
          <w:szCs w:val="24"/>
        </w:rPr>
        <w:t xml:space="preserve"> acceso.</w:t>
      </w:r>
    </w:p>
    <w:p w14:paraId="75FE67FB" w14:textId="2CA8874E" w:rsidR="009C5E98" w:rsidRPr="000B7D79" w:rsidRDefault="009C5E98" w:rsidP="001946A0">
      <w:pPr>
        <w:pStyle w:val="Ttulo1"/>
        <w:spacing w:before="240"/>
        <w:rPr>
          <w:szCs w:val="24"/>
        </w:rPr>
      </w:pPr>
      <w:r w:rsidRPr="000B7D79">
        <w:rPr>
          <w:szCs w:val="24"/>
        </w:rPr>
        <w:t>Material y Métodos</w:t>
      </w:r>
    </w:p>
    <w:p w14:paraId="3BE80A2F" w14:textId="77777777" w:rsidR="00DB1512" w:rsidRPr="000B7D79" w:rsidRDefault="00DB1512" w:rsidP="005506EB">
      <w:pPr>
        <w:spacing w:after="120"/>
        <w:ind w:right="-1"/>
        <w:jc w:val="both"/>
        <w:rPr>
          <w:sz w:val="24"/>
          <w:szCs w:val="24"/>
        </w:rPr>
      </w:pPr>
      <w:r w:rsidRPr="000B7D79">
        <w:rPr>
          <w:sz w:val="24"/>
          <w:szCs w:val="24"/>
        </w:rPr>
        <w:t>En este apartado se describen los métodos experimentales seguidos en el estudio. Debe hacerse referencia al material empleado, a las técnicas usadas y una descripción detallada de los experimentos de manera que permita la reproducción del trabajo. Una indicación sobre los métodos estadísticos utilizados debe incluirse también en este apartado.</w:t>
      </w:r>
    </w:p>
    <w:p w14:paraId="4FDB8C9B" w14:textId="77777777" w:rsidR="00DB1512" w:rsidRPr="000B7D79" w:rsidRDefault="007E6933" w:rsidP="005506EB">
      <w:pPr>
        <w:spacing w:after="120"/>
        <w:ind w:right="-1"/>
        <w:jc w:val="both"/>
        <w:rPr>
          <w:sz w:val="24"/>
          <w:szCs w:val="24"/>
        </w:rPr>
      </w:pPr>
      <w:r w:rsidRPr="000B7D79">
        <w:rPr>
          <w:sz w:val="24"/>
          <w:szCs w:val="24"/>
        </w:rPr>
        <w:t>S</w:t>
      </w:r>
      <w:r w:rsidR="009C5E98" w:rsidRPr="000B7D79">
        <w:rPr>
          <w:sz w:val="24"/>
          <w:szCs w:val="24"/>
        </w:rPr>
        <w:t>e admiten</w:t>
      </w:r>
      <w:r w:rsidR="004B68CC" w:rsidRPr="000B7D79">
        <w:rPr>
          <w:sz w:val="24"/>
          <w:szCs w:val="24"/>
        </w:rPr>
        <w:t xml:space="preserve"> todo tipo de gráficas,</w:t>
      </w:r>
      <w:r w:rsidR="009C5E98" w:rsidRPr="000B7D79">
        <w:rPr>
          <w:sz w:val="24"/>
          <w:szCs w:val="24"/>
        </w:rPr>
        <w:t xml:space="preserve"> fotografías e imágenes</w:t>
      </w:r>
      <w:r w:rsidRPr="000B7D79">
        <w:rPr>
          <w:sz w:val="24"/>
          <w:szCs w:val="24"/>
        </w:rPr>
        <w:t xml:space="preserve"> en </w:t>
      </w:r>
      <w:r w:rsidR="00E36858" w:rsidRPr="000B7D79">
        <w:rPr>
          <w:sz w:val="24"/>
          <w:szCs w:val="24"/>
        </w:rPr>
        <w:t>color</w:t>
      </w:r>
      <w:r w:rsidR="009C5E98" w:rsidRPr="000B7D79">
        <w:rPr>
          <w:sz w:val="24"/>
          <w:szCs w:val="24"/>
        </w:rPr>
        <w:t xml:space="preserve">. Irán centradas y se insertarán, preferiblemente, de forma que queden independientes del texto, </w:t>
      </w:r>
      <w:r w:rsidRPr="000B7D79">
        <w:rPr>
          <w:sz w:val="24"/>
          <w:szCs w:val="24"/>
        </w:rPr>
        <w:t>c</w:t>
      </w:r>
      <w:r w:rsidR="009C5E98" w:rsidRPr="000B7D79">
        <w:rPr>
          <w:sz w:val="24"/>
          <w:szCs w:val="24"/>
        </w:rPr>
        <w:t>on un pie explicativo en T</w:t>
      </w:r>
      <w:r w:rsidR="008854B2" w:rsidRPr="000B7D79">
        <w:rPr>
          <w:sz w:val="24"/>
          <w:szCs w:val="24"/>
        </w:rPr>
        <w:t xml:space="preserve">imes </w:t>
      </w:r>
      <w:r w:rsidR="009C5E98" w:rsidRPr="000B7D79">
        <w:rPr>
          <w:sz w:val="24"/>
          <w:szCs w:val="24"/>
        </w:rPr>
        <w:t>N</w:t>
      </w:r>
      <w:r w:rsidR="008854B2" w:rsidRPr="000B7D79">
        <w:rPr>
          <w:sz w:val="24"/>
          <w:szCs w:val="24"/>
        </w:rPr>
        <w:t xml:space="preserve">ew </w:t>
      </w:r>
      <w:proofErr w:type="spellStart"/>
      <w:r w:rsidR="009C5E98" w:rsidRPr="000B7D79">
        <w:rPr>
          <w:sz w:val="24"/>
          <w:szCs w:val="24"/>
        </w:rPr>
        <w:t>R</w:t>
      </w:r>
      <w:r w:rsidR="008854B2" w:rsidRPr="000B7D79">
        <w:rPr>
          <w:sz w:val="24"/>
          <w:szCs w:val="24"/>
        </w:rPr>
        <w:t>oman</w:t>
      </w:r>
      <w:proofErr w:type="spellEnd"/>
      <w:r w:rsidR="009C5E98" w:rsidRPr="000B7D79">
        <w:rPr>
          <w:sz w:val="24"/>
          <w:szCs w:val="24"/>
        </w:rPr>
        <w:t xml:space="preserve"> 10 con la referencia de la figura en </w:t>
      </w:r>
      <w:r w:rsidRPr="000B7D79">
        <w:rPr>
          <w:sz w:val="24"/>
          <w:szCs w:val="24"/>
        </w:rPr>
        <w:t>negrita</w:t>
      </w:r>
      <w:r w:rsidR="009C5E98" w:rsidRPr="000B7D79">
        <w:rPr>
          <w:sz w:val="24"/>
          <w:szCs w:val="24"/>
        </w:rPr>
        <w:t xml:space="preserve">, tal y como se muestra en el ejemplo de la Figura 1. </w:t>
      </w:r>
      <w:r w:rsidR="009C7892" w:rsidRPr="000B7D79">
        <w:rPr>
          <w:sz w:val="24"/>
          <w:szCs w:val="24"/>
        </w:rPr>
        <w:t>La edición será digital por lo que pueden emplearse colores y se aconseja calidad alta de imágenes</w:t>
      </w:r>
      <w:r w:rsidR="00200CA6" w:rsidRPr="000B7D79">
        <w:rPr>
          <w:sz w:val="24"/>
          <w:szCs w:val="24"/>
        </w:rPr>
        <w:t>.</w:t>
      </w:r>
    </w:p>
    <w:p w14:paraId="34AE06DA" w14:textId="77777777" w:rsidR="0038714C" w:rsidRPr="000B7D79" w:rsidRDefault="00DB1512" w:rsidP="005506EB">
      <w:pPr>
        <w:spacing w:after="120"/>
        <w:ind w:right="-1"/>
        <w:jc w:val="both"/>
        <w:rPr>
          <w:sz w:val="24"/>
          <w:szCs w:val="24"/>
        </w:rPr>
      </w:pPr>
      <w:r w:rsidRPr="000B7D79">
        <w:rPr>
          <w:sz w:val="24"/>
          <w:szCs w:val="24"/>
        </w:rPr>
        <w:t>Se empleará el Sistema Internacional (SI) de unidades exclusivamente. No obstante, se aceptarán medidas de uso común en agricultura, como hectárea (ha), aunque no pertenezcan al SI, así como unidades de uso muy común, como ppm para expresar la concentración, aunque sería preferible expresarla en mg.kg</w:t>
      </w:r>
      <w:r w:rsidRPr="000B7D79">
        <w:rPr>
          <w:sz w:val="24"/>
          <w:szCs w:val="24"/>
          <w:vertAlign w:val="superscript"/>
        </w:rPr>
        <w:t>-1</w:t>
      </w:r>
      <w:r w:rsidRPr="000B7D79">
        <w:rPr>
          <w:sz w:val="24"/>
          <w:szCs w:val="24"/>
        </w:rPr>
        <w:t xml:space="preserve"> ó mg.L</w:t>
      </w:r>
      <w:r w:rsidRPr="000B7D79">
        <w:rPr>
          <w:sz w:val="24"/>
          <w:szCs w:val="24"/>
          <w:vertAlign w:val="superscript"/>
        </w:rPr>
        <w:t>-1</w:t>
      </w:r>
      <w:r w:rsidRPr="000B7D79">
        <w:rPr>
          <w:sz w:val="24"/>
          <w:szCs w:val="24"/>
        </w:rPr>
        <w:t xml:space="preserve">. Usar las abreviaturas y siglas recogidas en </w:t>
      </w:r>
      <w:r w:rsidR="00200CA6" w:rsidRPr="000B7D79">
        <w:rPr>
          <w:sz w:val="24"/>
          <w:szCs w:val="24"/>
        </w:rPr>
        <w:t>el Real Decreto 2032/2009, de 30 de diciembre, por el que se establecen</w:t>
      </w:r>
      <w:r w:rsidR="0081690C" w:rsidRPr="000B7D79">
        <w:rPr>
          <w:sz w:val="24"/>
          <w:szCs w:val="24"/>
        </w:rPr>
        <w:t xml:space="preserve"> las unidades legales de medida </w:t>
      </w:r>
      <w:hyperlink r:id="rId11" w:history="1">
        <w:r w:rsidR="0081690C" w:rsidRPr="000B7D79">
          <w:rPr>
            <w:rStyle w:val="Hipervnculo"/>
            <w:sz w:val="24"/>
            <w:szCs w:val="24"/>
          </w:rPr>
          <w:t>http://www.boe.es/diario_boe/txt.php?id=BOE-A-2010-927</w:t>
        </w:r>
      </w:hyperlink>
      <w:r w:rsidRPr="000B7D79">
        <w:rPr>
          <w:sz w:val="24"/>
          <w:szCs w:val="24"/>
        </w:rPr>
        <w:t>.</w:t>
      </w:r>
    </w:p>
    <w:p w14:paraId="1349AC4B" w14:textId="77777777" w:rsidR="009C5E98" w:rsidRPr="000B7D79" w:rsidRDefault="00C92A30" w:rsidP="005506EB">
      <w:pPr>
        <w:spacing w:after="120"/>
        <w:ind w:right="-1"/>
        <w:jc w:val="both"/>
        <w:rPr>
          <w:sz w:val="24"/>
          <w:szCs w:val="24"/>
        </w:rPr>
      </w:pPr>
      <w:r w:rsidRPr="000B7D79">
        <w:rPr>
          <w:sz w:val="24"/>
          <w:szCs w:val="24"/>
        </w:rPr>
        <w:t>L</w:t>
      </w:r>
      <w:r w:rsidR="0038714C" w:rsidRPr="000B7D79">
        <w:rPr>
          <w:sz w:val="24"/>
          <w:szCs w:val="24"/>
        </w:rPr>
        <w:t xml:space="preserve">as figuras, gráficas e imágenes </w:t>
      </w:r>
      <w:r w:rsidRPr="000B7D79">
        <w:rPr>
          <w:sz w:val="24"/>
          <w:szCs w:val="24"/>
        </w:rPr>
        <w:t xml:space="preserve">no </w:t>
      </w:r>
      <w:r w:rsidR="0038714C" w:rsidRPr="000B7D79">
        <w:rPr>
          <w:sz w:val="24"/>
          <w:szCs w:val="24"/>
        </w:rPr>
        <w:t>deberá</w:t>
      </w:r>
      <w:r w:rsidRPr="000B7D79">
        <w:rPr>
          <w:sz w:val="24"/>
          <w:szCs w:val="24"/>
        </w:rPr>
        <w:t>n</w:t>
      </w:r>
      <w:r w:rsidR="0038714C" w:rsidRPr="000B7D79">
        <w:rPr>
          <w:sz w:val="24"/>
          <w:szCs w:val="24"/>
        </w:rPr>
        <w:t xml:space="preserve"> </w:t>
      </w:r>
      <w:r w:rsidRPr="000B7D79">
        <w:rPr>
          <w:sz w:val="24"/>
          <w:szCs w:val="24"/>
        </w:rPr>
        <w:t xml:space="preserve">en ningún caso, sobrepasar </w:t>
      </w:r>
      <w:r w:rsidR="0038714C" w:rsidRPr="000B7D79">
        <w:rPr>
          <w:sz w:val="24"/>
          <w:szCs w:val="24"/>
        </w:rPr>
        <w:t>los márgenes establecidos</w:t>
      </w:r>
      <w:r w:rsidR="0081690C" w:rsidRPr="000B7D79">
        <w:rPr>
          <w:sz w:val="24"/>
          <w:szCs w:val="24"/>
        </w:rPr>
        <w:t>.</w:t>
      </w:r>
      <w:r w:rsidR="00E50791" w:rsidRPr="000B7D79">
        <w:rPr>
          <w:sz w:val="24"/>
          <w:szCs w:val="24"/>
        </w:rPr>
        <w:t xml:space="preserve"> </w:t>
      </w:r>
      <w:r w:rsidR="004B68CC" w:rsidRPr="000B7D79">
        <w:rPr>
          <w:sz w:val="24"/>
          <w:szCs w:val="24"/>
        </w:rPr>
        <w:t xml:space="preserve">Todos los caracteres que aparezcan en las figuras, gráficas e imágenes deben </w:t>
      </w:r>
      <w:r w:rsidR="00DE3AE4" w:rsidRPr="000B7D79">
        <w:rPr>
          <w:sz w:val="24"/>
          <w:szCs w:val="24"/>
        </w:rPr>
        <w:t xml:space="preserve">tener un tamaño que los haga </w:t>
      </w:r>
      <w:r w:rsidR="004B68CC" w:rsidRPr="000B7D79">
        <w:rPr>
          <w:sz w:val="24"/>
          <w:szCs w:val="24"/>
        </w:rPr>
        <w:t>perfectamente legibles.</w:t>
      </w:r>
    </w:p>
    <w:p w14:paraId="0C637D96" w14:textId="28DF6C96" w:rsidR="00C33372" w:rsidRPr="000B7D79" w:rsidRDefault="007755A7" w:rsidP="005506EB">
      <w:pPr>
        <w:ind w:right="-1"/>
        <w:jc w:val="center"/>
        <w:rPr>
          <w:sz w:val="24"/>
          <w:szCs w:val="24"/>
        </w:rPr>
      </w:pPr>
      <w:r>
        <w:rPr>
          <w:sz w:val="24"/>
          <w:szCs w:val="24"/>
        </w:rPr>
        <w:pict w14:anchorId="05082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25pt;height:149.25pt">
            <v:imagedata r:id="rId12" o:title=""/>
          </v:shape>
        </w:pict>
      </w:r>
    </w:p>
    <w:p w14:paraId="5FD589C7" w14:textId="77777777" w:rsidR="009C5E98" w:rsidRPr="000B7D79" w:rsidRDefault="009C5E98" w:rsidP="0081690C">
      <w:pPr>
        <w:pStyle w:val="Figuras"/>
        <w:spacing w:before="60" w:after="120"/>
        <w:rPr>
          <w:sz w:val="24"/>
          <w:szCs w:val="24"/>
        </w:rPr>
      </w:pPr>
      <w:r w:rsidRPr="000B7D79">
        <w:rPr>
          <w:sz w:val="24"/>
          <w:szCs w:val="24"/>
        </w:rPr>
        <w:t>Figura 1. Ejemplo de figura insertada en el texto (T</w:t>
      </w:r>
      <w:r w:rsidR="009E7643" w:rsidRPr="000B7D79">
        <w:rPr>
          <w:sz w:val="24"/>
          <w:szCs w:val="24"/>
        </w:rPr>
        <w:t xml:space="preserve">imes </w:t>
      </w:r>
      <w:r w:rsidRPr="000B7D79">
        <w:rPr>
          <w:sz w:val="24"/>
          <w:szCs w:val="24"/>
        </w:rPr>
        <w:t>N</w:t>
      </w:r>
      <w:r w:rsidR="009E7643" w:rsidRPr="000B7D79">
        <w:rPr>
          <w:sz w:val="24"/>
          <w:szCs w:val="24"/>
        </w:rPr>
        <w:t xml:space="preserve">ew </w:t>
      </w:r>
      <w:proofErr w:type="spellStart"/>
      <w:r w:rsidRPr="000B7D79">
        <w:rPr>
          <w:sz w:val="24"/>
          <w:szCs w:val="24"/>
        </w:rPr>
        <w:t>R</w:t>
      </w:r>
      <w:r w:rsidR="009E7643" w:rsidRPr="000B7D79">
        <w:rPr>
          <w:sz w:val="24"/>
          <w:szCs w:val="24"/>
        </w:rPr>
        <w:t>oman</w:t>
      </w:r>
      <w:proofErr w:type="spellEnd"/>
      <w:r w:rsidRPr="000B7D79">
        <w:rPr>
          <w:sz w:val="24"/>
          <w:szCs w:val="24"/>
        </w:rPr>
        <w:t xml:space="preserve"> 10)</w:t>
      </w:r>
    </w:p>
    <w:p w14:paraId="1E139088" w14:textId="77777777" w:rsidR="009C5E98" w:rsidRPr="000B7D79" w:rsidRDefault="009C5E98" w:rsidP="0081690C">
      <w:pPr>
        <w:pStyle w:val="Ttulo1"/>
        <w:spacing w:before="240"/>
        <w:rPr>
          <w:szCs w:val="24"/>
        </w:rPr>
      </w:pPr>
      <w:r w:rsidRPr="000B7D79">
        <w:rPr>
          <w:szCs w:val="24"/>
        </w:rPr>
        <w:lastRenderedPageBreak/>
        <w:t>Resultados y Discusión</w:t>
      </w:r>
    </w:p>
    <w:p w14:paraId="6F9C60D5" w14:textId="77777777" w:rsidR="004C3FFE" w:rsidRPr="000B7D79" w:rsidRDefault="00DB1512" w:rsidP="005506EB">
      <w:pPr>
        <w:spacing w:after="120"/>
        <w:ind w:right="-1"/>
        <w:jc w:val="both"/>
        <w:rPr>
          <w:sz w:val="24"/>
          <w:szCs w:val="24"/>
        </w:rPr>
      </w:pPr>
      <w:r w:rsidRPr="000B7D79">
        <w:rPr>
          <w:sz w:val="24"/>
          <w:szCs w:val="24"/>
        </w:rPr>
        <w:t xml:space="preserve">Es la parte esencial del artículo y puede presentarse en un apartado conjunto o bien dividirse en dos apartados distintos, Resultados y Discusión. En el apartado de resultados se describirán los que se hayan obtenido, comentando las tablas y figuras, y poniendo énfasis en los efectos principales y posibles interacciones entre factores estudiados. La interpretación de los resultados, la comparación con los obtenidos en otros trabajos y las conclusiones del estudio formarán parte de la discusión. </w:t>
      </w:r>
    </w:p>
    <w:p w14:paraId="59DE4639" w14:textId="77777777" w:rsidR="0081690C" w:rsidRPr="000B7D79" w:rsidRDefault="0081690C" w:rsidP="0081690C">
      <w:pPr>
        <w:pStyle w:val="Ttulo1"/>
        <w:spacing w:before="240"/>
        <w:ind w:firstLine="709"/>
        <w:rPr>
          <w:szCs w:val="24"/>
        </w:rPr>
      </w:pPr>
      <w:r w:rsidRPr="000B7D79">
        <w:rPr>
          <w:szCs w:val="24"/>
        </w:rPr>
        <w:t>Resultados 1</w:t>
      </w:r>
    </w:p>
    <w:p w14:paraId="3F38D911" w14:textId="77777777" w:rsidR="009C5E98" w:rsidRPr="000B7D79" w:rsidRDefault="009C5E98" w:rsidP="005506EB">
      <w:pPr>
        <w:spacing w:after="120"/>
        <w:ind w:right="-1"/>
        <w:jc w:val="both"/>
        <w:rPr>
          <w:sz w:val="24"/>
          <w:szCs w:val="24"/>
        </w:rPr>
      </w:pPr>
      <w:r w:rsidRPr="000B7D79">
        <w:rPr>
          <w:sz w:val="24"/>
          <w:szCs w:val="24"/>
        </w:rPr>
        <w:t>Las ecuaciones se insertarán independientes del texto, asignándoles un número entre paréntesis y se referirán mediante Ecuación (1), Ecuación (2),….</w:t>
      </w:r>
    </w:p>
    <w:p w14:paraId="02EC2B49" w14:textId="77777777" w:rsidR="009C5E98" w:rsidRPr="000B7D79" w:rsidRDefault="00017BD6" w:rsidP="005506EB">
      <w:pPr>
        <w:spacing w:after="120"/>
        <w:ind w:right="-1"/>
        <w:jc w:val="center"/>
        <w:rPr>
          <w:sz w:val="24"/>
          <w:szCs w:val="24"/>
        </w:rPr>
      </w:pPr>
      <w:r w:rsidRPr="000B7D79">
        <w:rPr>
          <w:sz w:val="24"/>
          <w:szCs w:val="24"/>
        </w:rPr>
        <w:t xml:space="preserve">ET </w:t>
      </w:r>
      <w:r w:rsidR="009C5E98" w:rsidRPr="000B7D79">
        <w:rPr>
          <w:sz w:val="24"/>
          <w:szCs w:val="24"/>
        </w:rPr>
        <w:t xml:space="preserve">= </w:t>
      </w:r>
      <w:r w:rsidRPr="000B7D79">
        <w:rPr>
          <w:sz w:val="24"/>
          <w:szCs w:val="24"/>
        </w:rPr>
        <w:t>A (1-e</w:t>
      </w:r>
      <w:r w:rsidRPr="000B7D79">
        <w:rPr>
          <w:sz w:val="24"/>
          <w:szCs w:val="24"/>
          <w:vertAlign w:val="superscript"/>
        </w:rPr>
        <w:t>-k IAF</w:t>
      </w:r>
      <w:r w:rsidRPr="000B7D79">
        <w:rPr>
          <w:sz w:val="24"/>
          <w:szCs w:val="24"/>
        </w:rPr>
        <w:t>)Rn + B DPV IAF</w:t>
      </w:r>
      <w:r w:rsidR="009C5E98" w:rsidRPr="000B7D79">
        <w:rPr>
          <w:sz w:val="24"/>
          <w:szCs w:val="24"/>
        </w:rPr>
        <w:tab/>
        <w:t>(1)</w:t>
      </w:r>
    </w:p>
    <w:p w14:paraId="39453549" w14:textId="77777777" w:rsidR="005506EB" w:rsidRPr="000B7D79" w:rsidRDefault="009C5E98" w:rsidP="005506EB">
      <w:pPr>
        <w:spacing w:after="120"/>
        <w:ind w:right="-1"/>
        <w:jc w:val="both"/>
        <w:rPr>
          <w:sz w:val="24"/>
          <w:szCs w:val="24"/>
        </w:rPr>
      </w:pPr>
      <w:r w:rsidRPr="000B7D79">
        <w:rPr>
          <w:sz w:val="24"/>
          <w:szCs w:val="24"/>
        </w:rPr>
        <w:t>Las tablas se insertarán preferiblemente, de forma que queden independientes del texto, centradas y con cabecera explicativa escrita en TNR 10 puntos cursiva, tal y como se indica en el ejemplo de la Tabla 1.</w:t>
      </w:r>
    </w:p>
    <w:p w14:paraId="2F19F9FB" w14:textId="77777777" w:rsidR="009C5E98" w:rsidRPr="000B7D79" w:rsidRDefault="009C5E98" w:rsidP="0081690C">
      <w:pPr>
        <w:spacing w:before="120" w:after="60"/>
        <w:jc w:val="center"/>
        <w:rPr>
          <w:sz w:val="24"/>
          <w:szCs w:val="24"/>
        </w:rPr>
      </w:pPr>
      <w:r w:rsidRPr="000B7D79">
        <w:rPr>
          <w:b/>
          <w:sz w:val="24"/>
          <w:szCs w:val="24"/>
        </w:rPr>
        <w:t>Tabla 1.</w:t>
      </w:r>
      <w:r w:rsidRPr="000B7D79">
        <w:rPr>
          <w:i/>
          <w:sz w:val="24"/>
          <w:szCs w:val="24"/>
        </w:rPr>
        <w:t xml:space="preserve"> Ejemplo de Tabla  T</w:t>
      </w:r>
      <w:r w:rsidR="00017BD6" w:rsidRPr="000B7D79">
        <w:rPr>
          <w:i/>
          <w:sz w:val="24"/>
          <w:szCs w:val="24"/>
        </w:rPr>
        <w:t xml:space="preserve">ime </w:t>
      </w:r>
      <w:r w:rsidRPr="000B7D79">
        <w:rPr>
          <w:i/>
          <w:sz w:val="24"/>
          <w:szCs w:val="24"/>
        </w:rPr>
        <w:t>N</w:t>
      </w:r>
      <w:r w:rsidR="00017BD6" w:rsidRPr="000B7D79">
        <w:rPr>
          <w:i/>
          <w:sz w:val="24"/>
          <w:szCs w:val="24"/>
        </w:rPr>
        <w:t xml:space="preserve">ew </w:t>
      </w:r>
      <w:proofErr w:type="spellStart"/>
      <w:r w:rsidRPr="000B7D79">
        <w:rPr>
          <w:i/>
          <w:sz w:val="24"/>
          <w:szCs w:val="24"/>
        </w:rPr>
        <w:t>R</w:t>
      </w:r>
      <w:r w:rsidR="00017BD6" w:rsidRPr="000B7D79">
        <w:rPr>
          <w:i/>
          <w:sz w:val="24"/>
          <w:szCs w:val="24"/>
        </w:rPr>
        <w:t>oman</w:t>
      </w:r>
      <w:proofErr w:type="spellEnd"/>
      <w:r w:rsidRPr="000B7D79">
        <w:rPr>
          <w:i/>
          <w:sz w:val="24"/>
          <w:szCs w:val="24"/>
        </w:rPr>
        <w:t xml:space="preserve">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1764"/>
        <w:gridCol w:w="1763"/>
        <w:gridCol w:w="1764"/>
      </w:tblGrid>
      <w:tr w:rsidR="009C5E98" w:rsidRPr="000B7D79" w14:paraId="038DAD2B" w14:textId="77777777">
        <w:trPr>
          <w:jc w:val="center"/>
        </w:trPr>
        <w:tc>
          <w:tcPr>
            <w:tcW w:w="1763" w:type="dxa"/>
            <w:tcBorders>
              <w:top w:val="outset" w:sz="12" w:space="0" w:color="auto"/>
              <w:left w:val="nil"/>
              <w:right w:val="nil"/>
            </w:tcBorders>
            <w:vAlign w:val="center"/>
          </w:tcPr>
          <w:p w14:paraId="1297CF1A" w14:textId="77777777" w:rsidR="009C5E98" w:rsidRPr="000B7D79" w:rsidRDefault="009C5E98" w:rsidP="005506EB">
            <w:pPr>
              <w:ind w:right="-1"/>
              <w:jc w:val="center"/>
              <w:rPr>
                <w:b/>
                <w:sz w:val="24"/>
                <w:szCs w:val="24"/>
              </w:rPr>
            </w:pPr>
            <w:r w:rsidRPr="000B7D79">
              <w:rPr>
                <w:b/>
                <w:sz w:val="24"/>
                <w:szCs w:val="24"/>
              </w:rPr>
              <w:t>Parámetro</w:t>
            </w:r>
          </w:p>
        </w:tc>
        <w:tc>
          <w:tcPr>
            <w:tcW w:w="1764" w:type="dxa"/>
            <w:tcBorders>
              <w:top w:val="outset" w:sz="12" w:space="0" w:color="auto"/>
              <w:left w:val="nil"/>
              <w:right w:val="nil"/>
            </w:tcBorders>
            <w:vAlign w:val="center"/>
          </w:tcPr>
          <w:p w14:paraId="64F0E5C5" w14:textId="77777777" w:rsidR="009C5E98" w:rsidRPr="000B7D79" w:rsidRDefault="00017BD6" w:rsidP="005506EB">
            <w:pPr>
              <w:ind w:right="-1"/>
              <w:jc w:val="center"/>
              <w:rPr>
                <w:b/>
                <w:sz w:val="24"/>
                <w:szCs w:val="24"/>
              </w:rPr>
            </w:pPr>
            <w:r w:rsidRPr="000B7D79">
              <w:rPr>
                <w:b/>
                <w:sz w:val="24"/>
                <w:szCs w:val="24"/>
              </w:rPr>
              <w:t>A</w:t>
            </w:r>
          </w:p>
        </w:tc>
        <w:tc>
          <w:tcPr>
            <w:tcW w:w="1763" w:type="dxa"/>
            <w:tcBorders>
              <w:top w:val="outset" w:sz="12" w:space="0" w:color="auto"/>
              <w:left w:val="nil"/>
              <w:right w:val="nil"/>
            </w:tcBorders>
            <w:vAlign w:val="center"/>
          </w:tcPr>
          <w:p w14:paraId="08ABA1CB" w14:textId="77777777" w:rsidR="009C5E98" w:rsidRPr="000B7D79" w:rsidRDefault="00017BD6" w:rsidP="005506EB">
            <w:pPr>
              <w:ind w:right="-1"/>
              <w:jc w:val="center"/>
              <w:rPr>
                <w:b/>
                <w:sz w:val="24"/>
                <w:szCs w:val="24"/>
                <w:vertAlign w:val="superscript"/>
              </w:rPr>
            </w:pPr>
            <w:r w:rsidRPr="000B7D79">
              <w:rPr>
                <w:b/>
                <w:sz w:val="24"/>
                <w:szCs w:val="24"/>
              </w:rPr>
              <w:t>B</w:t>
            </w:r>
          </w:p>
        </w:tc>
        <w:tc>
          <w:tcPr>
            <w:tcW w:w="1764" w:type="dxa"/>
            <w:tcBorders>
              <w:top w:val="outset" w:sz="12" w:space="0" w:color="auto"/>
              <w:left w:val="nil"/>
              <w:right w:val="nil"/>
            </w:tcBorders>
            <w:vAlign w:val="center"/>
          </w:tcPr>
          <w:p w14:paraId="3B6A9973" w14:textId="77777777" w:rsidR="009C5E98" w:rsidRPr="000B7D79" w:rsidRDefault="00017BD6" w:rsidP="005506EB">
            <w:pPr>
              <w:ind w:right="-1"/>
              <w:jc w:val="center"/>
              <w:rPr>
                <w:b/>
                <w:sz w:val="24"/>
                <w:szCs w:val="24"/>
              </w:rPr>
            </w:pPr>
            <w:r w:rsidRPr="000B7D79">
              <w:rPr>
                <w:b/>
                <w:sz w:val="24"/>
                <w:szCs w:val="24"/>
              </w:rPr>
              <w:t>k</w:t>
            </w:r>
          </w:p>
        </w:tc>
      </w:tr>
      <w:tr w:rsidR="009C5E98" w:rsidRPr="000B7D79" w14:paraId="520E3DFD" w14:textId="77777777">
        <w:trPr>
          <w:jc w:val="center"/>
        </w:trPr>
        <w:tc>
          <w:tcPr>
            <w:tcW w:w="1763" w:type="dxa"/>
            <w:tcBorders>
              <w:top w:val="nil"/>
              <w:left w:val="nil"/>
              <w:right w:val="nil"/>
            </w:tcBorders>
            <w:vAlign w:val="center"/>
          </w:tcPr>
          <w:p w14:paraId="6D38FCAC" w14:textId="77777777" w:rsidR="009C5E98" w:rsidRPr="000B7D79" w:rsidRDefault="00017BD6" w:rsidP="005506EB">
            <w:pPr>
              <w:ind w:right="-1"/>
              <w:jc w:val="center"/>
              <w:rPr>
                <w:b/>
                <w:sz w:val="24"/>
                <w:szCs w:val="24"/>
              </w:rPr>
            </w:pPr>
            <w:r w:rsidRPr="000B7D79">
              <w:rPr>
                <w:b/>
                <w:sz w:val="24"/>
                <w:szCs w:val="24"/>
              </w:rPr>
              <w:t>ET</w:t>
            </w:r>
          </w:p>
        </w:tc>
        <w:tc>
          <w:tcPr>
            <w:tcW w:w="1764" w:type="dxa"/>
            <w:tcBorders>
              <w:top w:val="nil"/>
              <w:left w:val="nil"/>
              <w:right w:val="nil"/>
            </w:tcBorders>
            <w:vAlign w:val="center"/>
          </w:tcPr>
          <w:p w14:paraId="3E423936" w14:textId="77777777" w:rsidR="009C5E98" w:rsidRPr="000B7D79" w:rsidRDefault="00F436B5" w:rsidP="005506EB">
            <w:pPr>
              <w:ind w:right="-1"/>
              <w:jc w:val="center"/>
              <w:rPr>
                <w:sz w:val="24"/>
                <w:szCs w:val="24"/>
              </w:rPr>
            </w:pPr>
            <w:r w:rsidRPr="000B7D79">
              <w:rPr>
                <w:sz w:val="24"/>
                <w:szCs w:val="24"/>
              </w:rPr>
              <w:t>0,</w:t>
            </w:r>
            <w:r w:rsidR="009C5E98" w:rsidRPr="000B7D79">
              <w:rPr>
                <w:sz w:val="24"/>
                <w:szCs w:val="24"/>
              </w:rPr>
              <w:t>16</w:t>
            </w:r>
          </w:p>
        </w:tc>
        <w:tc>
          <w:tcPr>
            <w:tcW w:w="1763" w:type="dxa"/>
            <w:tcBorders>
              <w:top w:val="nil"/>
              <w:left w:val="nil"/>
              <w:right w:val="nil"/>
            </w:tcBorders>
            <w:vAlign w:val="center"/>
          </w:tcPr>
          <w:p w14:paraId="0D99A7A9" w14:textId="77777777" w:rsidR="009C5E98" w:rsidRPr="000B7D79" w:rsidRDefault="00F436B5" w:rsidP="005506EB">
            <w:pPr>
              <w:ind w:right="-1"/>
              <w:jc w:val="center"/>
              <w:rPr>
                <w:sz w:val="24"/>
                <w:szCs w:val="24"/>
              </w:rPr>
            </w:pPr>
            <w:r w:rsidRPr="000B7D79">
              <w:rPr>
                <w:sz w:val="24"/>
                <w:szCs w:val="24"/>
              </w:rPr>
              <w:t>0,</w:t>
            </w:r>
            <w:r w:rsidR="009C5E98" w:rsidRPr="000B7D79">
              <w:rPr>
                <w:sz w:val="24"/>
                <w:szCs w:val="24"/>
              </w:rPr>
              <w:t>25</w:t>
            </w:r>
          </w:p>
        </w:tc>
        <w:tc>
          <w:tcPr>
            <w:tcW w:w="1764" w:type="dxa"/>
            <w:tcBorders>
              <w:top w:val="nil"/>
              <w:left w:val="nil"/>
              <w:right w:val="nil"/>
            </w:tcBorders>
            <w:vAlign w:val="center"/>
          </w:tcPr>
          <w:p w14:paraId="5AC1A61B" w14:textId="77777777" w:rsidR="009C5E98" w:rsidRPr="000B7D79" w:rsidRDefault="00F436B5" w:rsidP="005506EB">
            <w:pPr>
              <w:ind w:right="-1"/>
              <w:jc w:val="center"/>
              <w:rPr>
                <w:sz w:val="24"/>
                <w:szCs w:val="24"/>
              </w:rPr>
            </w:pPr>
            <w:r w:rsidRPr="000B7D79">
              <w:rPr>
                <w:sz w:val="24"/>
                <w:szCs w:val="24"/>
              </w:rPr>
              <w:t>0,</w:t>
            </w:r>
            <w:r w:rsidR="009C5E98" w:rsidRPr="000B7D79">
              <w:rPr>
                <w:sz w:val="24"/>
                <w:szCs w:val="24"/>
              </w:rPr>
              <w:t>99</w:t>
            </w:r>
          </w:p>
        </w:tc>
      </w:tr>
    </w:tbl>
    <w:p w14:paraId="076CE722" w14:textId="77777777" w:rsidR="00E50791" w:rsidRPr="000B7D79" w:rsidRDefault="00E50791" w:rsidP="005506EB">
      <w:pPr>
        <w:spacing w:after="120"/>
        <w:ind w:right="-1"/>
        <w:jc w:val="both"/>
        <w:rPr>
          <w:sz w:val="24"/>
          <w:szCs w:val="24"/>
        </w:rPr>
      </w:pPr>
    </w:p>
    <w:p w14:paraId="77EBBD1E" w14:textId="77777777" w:rsidR="00552F06" w:rsidRPr="000B7D79" w:rsidRDefault="009C5E98" w:rsidP="005506EB">
      <w:pPr>
        <w:spacing w:after="120"/>
        <w:ind w:right="-1"/>
        <w:jc w:val="both"/>
        <w:rPr>
          <w:sz w:val="24"/>
          <w:szCs w:val="24"/>
        </w:rPr>
      </w:pPr>
      <w:r w:rsidRPr="000B7D79">
        <w:rPr>
          <w:sz w:val="24"/>
          <w:szCs w:val="24"/>
        </w:rPr>
        <w:t>Preferiblemente, el contenido de las celdas estará centrado tanto vertical como horizontalmente.</w:t>
      </w:r>
    </w:p>
    <w:p w14:paraId="29C329D3" w14:textId="77777777" w:rsidR="00383455" w:rsidRPr="000B7D79" w:rsidRDefault="000264F9" w:rsidP="0081690C">
      <w:pPr>
        <w:pStyle w:val="Ttulo1"/>
        <w:spacing w:before="240"/>
        <w:rPr>
          <w:szCs w:val="24"/>
        </w:rPr>
      </w:pPr>
      <w:r w:rsidRPr="000B7D79">
        <w:rPr>
          <w:szCs w:val="24"/>
        </w:rPr>
        <w:t>Conclusiones</w:t>
      </w:r>
    </w:p>
    <w:p w14:paraId="3F285C4B" w14:textId="77777777" w:rsidR="00C33372" w:rsidRPr="000B7D79" w:rsidRDefault="00DB1512" w:rsidP="005506EB">
      <w:pPr>
        <w:spacing w:after="120"/>
        <w:ind w:right="-1"/>
        <w:jc w:val="both"/>
        <w:rPr>
          <w:sz w:val="24"/>
          <w:szCs w:val="24"/>
        </w:rPr>
      </w:pPr>
      <w:r w:rsidRPr="000B7D79">
        <w:rPr>
          <w:sz w:val="24"/>
          <w:szCs w:val="24"/>
        </w:rPr>
        <w:t xml:space="preserve">El apartado de conclusiones </w:t>
      </w:r>
      <w:r w:rsidR="002622CC" w:rsidRPr="000B7D79">
        <w:rPr>
          <w:sz w:val="24"/>
          <w:szCs w:val="24"/>
        </w:rPr>
        <w:t>incluirá</w:t>
      </w:r>
      <w:r w:rsidRPr="000B7D79">
        <w:rPr>
          <w:sz w:val="24"/>
          <w:szCs w:val="24"/>
        </w:rPr>
        <w:t xml:space="preserve"> breve</w:t>
      </w:r>
      <w:r w:rsidR="002622CC" w:rsidRPr="000B7D79">
        <w:rPr>
          <w:sz w:val="24"/>
          <w:szCs w:val="24"/>
        </w:rPr>
        <w:t xml:space="preserve">mente las </w:t>
      </w:r>
      <w:r w:rsidRPr="000B7D79">
        <w:rPr>
          <w:sz w:val="24"/>
          <w:szCs w:val="24"/>
        </w:rPr>
        <w:t>conclusi</w:t>
      </w:r>
      <w:r w:rsidR="002622CC" w:rsidRPr="000B7D79">
        <w:rPr>
          <w:sz w:val="24"/>
          <w:szCs w:val="24"/>
        </w:rPr>
        <w:t>ones obtenidas en el trabajo</w:t>
      </w:r>
      <w:r w:rsidRPr="000B7D79">
        <w:rPr>
          <w:sz w:val="24"/>
          <w:szCs w:val="24"/>
        </w:rPr>
        <w:t>.</w:t>
      </w:r>
    </w:p>
    <w:p w14:paraId="0A697E85" w14:textId="77777777" w:rsidR="000264F9" w:rsidRPr="000B7D79" w:rsidRDefault="000264F9" w:rsidP="0081690C">
      <w:pPr>
        <w:pStyle w:val="Ttulo1"/>
        <w:spacing w:before="240"/>
        <w:rPr>
          <w:szCs w:val="24"/>
        </w:rPr>
      </w:pPr>
      <w:r w:rsidRPr="000B7D79">
        <w:rPr>
          <w:szCs w:val="24"/>
        </w:rPr>
        <w:t>Agradecimientos</w:t>
      </w:r>
    </w:p>
    <w:p w14:paraId="0C275C8E" w14:textId="77777777" w:rsidR="00C33372" w:rsidRPr="000B7D79" w:rsidRDefault="00DB1512" w:rsidP="005506EB">
      <w:pPr>
        <w:spacing w:after="120"/>
        <w:ind w:right="-1"/>
        <w:jc w:val="both"/>
        <w:rPr>
          <w:sz w:val="24"/>
          <w:szCs w:val="24"/>
        </w:rPr>
      </w:pPr>
      <w:r w:rsidRPr="000B7D79">
        <w:rPr>
          <w:sz w:val="24"/>
          <w:szCs w:val="24"/>
        </w:rPr>
        <w:t>Este espacio se reserva para incluir las fuentes de financiación de los trabajos, el nombre del proyecto o datos similares. No incluir agradecimientos a amigos, familiares o personal del Centro o laboratorio.</w:t>
      </w:r>
    </w:p>
    <w:p w14:paraId="5D167BD1" w14:textId="77777777" w:rsidR="009C5E98" w:rsidRPr="000B7D79" w:rsidRDefault="009C5E98" w:rsidP="0081690C">
      <w:pPr>
        <w:pStyle w:val="Ttulo1"/>
        <w:spacing w:before="240"/>
        <w:rPr>
          <w:szCs w:val="24"/>
        </w:rPr>
      </w:pPr>
      <w:r w:rsidRPr="000B7D79">
        <w:rPr>
          <w:szCs w:val="24"/>
        </w:rPr>
        <w:t>Bibliografía</w:t>
      </w:r>
    </w:p>
    <w:p w14:paraId="4298DEA9" w14:textId="77777777" w:rsidR="009C5E98" w:rsidRPr="000B7D79" w:rsidRDefault="00DB1512" w:rsidP="005506EB">
      <w:pPr>
        <w:spacing w:after="120"/>
        <w:ind w:right="-1"/>
        <w:jc w:val="both"/>
        <w:rPr>
          <w:sz w:val="24"/>
          <w:szCs w:val="24"/>
        </w:rPr>
      </w:pPr>
      <w:r w:rsidRPr="000B7D79">
        <w:rPr>
          <w:sz w:val="24"/>
          <w:szCs w:val="24"/>
        </w:rPr>
        <w:t>Todas las citas incluidas en el texto deben recogerse en el apartado de referencias y, así mismo, todo el listado de este apartado debe ser cit</w:t>
      </w:r>
      <w:r w:rsidR="00E50791" w:rsidRPr="000B7D79">
        <w:rPr>
          <w:sz w:val="24"/>
          <w:szCs w:val="24"/>
        </w:rPr>
        <w:t>ado en el texto. En Referencias</w:t>
      </w:r>
      <w:r w:rsidRPr="000B7D79">
        <w:rPr>
          <w:sz w:val="24"/>
          <w:szCs w:val="24"/>
        </w:rPr>
        <w:t xml:space="preserve"> poner los autores en orden alfabético y para publicaciones de un mismo autor en orden cronológico</w:t>
      </w:r>
      <w:r w:rsidR="00213B1D" w:rsidRPr="000B7D79">
        <w:rPr>
          <w:sz w:val="24"/>
          <w:szCs w:val="24"/>
        </w:rPr>
        <w:t>.</w:t>
      </w:r>
    </w:p>
    <w:p w14:paraId="3DB71C53" w14:textId="77777777" w:rsidR="001946A0" w:rsidRPr="000B7D79" w:rsidRDefault="001946A0" w:rsidP="001946A0">
      <w:pPr>
        <w:spacing w:after="120"/>
        <w:ind w:right="-1"/>
        <w:jc w:val="both"/>
        <w:rPr>
          <w:i/>
          <w:sz w:val="24"/>
          <w:szCs w:val="24"/>
          <w:lang w:val="es-ES"/>
        </w:rPr>
      </w:pPr>
      <w:r w:rsidRPr="000B7D79">
        <w:rPr>
          <w:i/>
          <w:sz w:val="24"/>
          <w:szCs w:val="24"/>
          <w:lang w:val="es-ES"/>
        </w:rPr>
        <w:t>Artículos en revistas:</w:t>
      </w:r>
    </w:p>
    <w:p w14:paraId="322CA6E2" w14:textId="77777777" w:rsidR="001946A0" w:rsidRPr="000B7D79" w:rsidRDefault="001946A0" w:rsidP="001946A0">
      <w:pPr>
        <w:spacing w:after="120"/>
        <w:ind w:right="-1"/>
        <w:jc w:val="both"/>
        <w:rPr>
          <w:sz w:val="24"/>
          <w:szCs w:val="24"/>
          <w:lang w:val="es-ES"/>
        </w:rPr>
      </w:pPr>
      <w:proofErr w:type="spellStart"/>
      <w:r w:rsidRPr="000B7D79">
        <w:rPr>
          <w:sz w:val="24"/>
          <w:szCs w:val="24"/>
          <w:lang w:val="es-ES"/>
        </w:rPr>
        <w:t>Navazoi</w:t>
      </w:r>
      <w:proofErr w:type="spellEnd"/>
      <w:r w:rsidRPr="000B7D79">
        <w:rPr>
          <w:sz w:val="24"/>
          <w:szCs w:val="24"/>
          <w:lang w:val="es-ES"/>
        </w:rPr>
        <w:t xml:space="preserve">, J.P. and </w:t>
      </w:r>
      <w:proofErr w:type="spellStart"/>
      <w:r w:rsidRPr="000B7D79">
        <w:rPr>
          <w:sz w:val="24"/>
          <w:szCs w:val="24"/>
          <w:lang w:val="es-ES"/>
        </w:rPr>
        <w:t>Simon</w:t>
      </w:r>
      <w:proofErr w:type="spellEnd"/>
      <w:r w:rsidRPr="000B7D79">
        <w:rPr>
          <w:sz w:val="24"/>
          <w:szCs w:val="24"/>
          <w:lang w:val="es-ES"/>
        </w:rPr>
        <w:t xml:space="preserve">, P.W. 2001. </w:t>
      </w:r>
      <w:r w:rsidRPr="00837754">
        <w:rPr>
          <w:sz w:val="24"/>
          <w:szCs w:val="24"/>
          <w:lang w:val="en-US"/>
        </w:rPr>
        <w:t xml:space="preserve">Diallel analysis of high carotenoid content in cucumber. </w:t>
      </w:r>
      <w:r w:rsidRPr="000B7D79">
        <w:rPr>
          <w:sz w:val="24"/>
          <w:szCs w:val="24"/>
          <w:lang w:val="es-ES"/>
        </w:rPr>
        <w:t xml:space="preserve">J. </w:t>
      </w:r>
      <w:proofErr w:type="spellStart"/>
      <w:r w:rsidRPr="000B7D79">
        <w:rPr>
          <w:sz w:val="24"/>
          <w:szCs w:val="24"/>
          <w:lang w:val="es-ES"/>
        </w:rPr>
        <w:t>Amer</w:t>
      </w:r>
      <w:proofErr w:type="spellEnd"/>
      <w:r w:rsidRPr="000B7D79">
        <w:rPr>
          <w:sz w:val="24"/>
          <w:szCs w:val="24"/>
          <w:lang w:val="es-ES"/>
        </w:rPr>
        <w:t xml:space="preserve">. Soc. </w:t>
      </w:r>
      <w:proofErr w:type="spellStart"/>
      <w:r w:rsidRPr="000B7D79">
        <w:rPr>
          <w:sz w:val="24"/>
          <w:szCs w:val="24"/>
          <w:lang w:val="es-ES"/>
        </w:rPr>
        <w:t>Hort</w:t>
      </w:r>
      <w:proofErr w:type="spellEnd"/>
      <w:r w:rsidRPr="000B7D79">
        <w:rPr>
          <w:sz w:val="24"/>
          <w:szCs w:val="24"/>
          <w:lang w:val="es-ES"/>
        </w:rPr>
        <w:t xml:space="preserve">. </w:t>
      </w:r>
      <w:proofErr w:type="spellStart"/>
      <w:r w:rsidRPr="000B7D79">
        <w:rPr>
          <w:sz w:val="24"/>
          <w:szCs w:val="24"/>
          <w:lang w:val="es-ES"/>
        </w:rPr>
        <w:t>Sci</w:t>
      </w:r>
      <w:proofErr w:type="spellEnd"/>
      <w:r w:rsidRPr="000B7D79">
        <w:rPr>
          <w:sz w:val="24"/>
          <w:szCs w:val="24"/>
          <w:lang w:val="es-ES"/>
        </w:rPr>
        <w:t xml:space="preserve">. 126:100-104. </w:t>
      </w:r>
    </w:p>
    <w:p w14:paraId="786F987B" w14:textId="760B0856" w:rsidR="001946A0" w:rsidRPr="000B7D79" w:rsidRDefault="001946A0" w:rsidP="001946A0">
      <w:pPr>
        <w:spacing w:after="120"/>
        <w:ind w:right="-1"/>
        <w:jc w:val="both"/>
        <w:rPr>
          <w:i/>
          <w:sz w:val="24"/>
          <w:szCs w:val="24"/>
          <w:lang w:val="es-ES"/>
        </w:rPr>
      </w:pPr>
      <w:r w:rsidRPr="000B7D79">
        <w:rPr>
          <w:i/>
          <w:sz w:val="24"/>
          <w:szCs w:val="24"/>
          <w:lang w:val="es-ES"/>
        </w:rPr>
        <w:t>Libros:</w:t>
      </w:r>
    </w:p>
    <w:p w14:paraId="4ED16710" w14:textId="6C399234" w:rsidR="001946A0" w:rsidRPr="000B7D79" w:rsidRDefault="001946A0" w:rsidP="001946A0">
      <w:pPr>
        <w:spacing w:after="120"/>
        <w:ind w:right="-1"/>
        <w:jc w:val="both"/>
        <w:rPr>
          <w:sz w:val="24"/>
          <w:szCs w:val="24"/>
          <w:lang w:val="es-ES"/>
        </w:rPr>
      </w:pPr>
      <w:r w:rsidRPr="000B7D79">
        <w:rPr>
          <w:sz w:val="24"/>
          <w:szCs w:val="24"/>
          <w:lang w:val="es-ES"/>
        </w:rPr>
        <w:t xml:space="preserve">Ruiz, F. 1997. El cultivo del algarrobo. </w:t>
      </w:r>
      <w:proofErr w:type="spellStart"/>
      <w:r w:rsidRPr="000B7D79">
        <w:rPr>
          <w:sz w:val="24"/>
          <w:szCs w:val="24"/>
          <w:lang w:val="es-ES"/>
        </w:rPr>
        <w:t>Mundi</w:t>
      </w:r>
      <w:proofErr w:type="spellEnd"/>
      <w:r w:rsidRPr="000B7D79">
        <w:rPr>
          <w:sz w:val="24"/>
          <w:szCs w:val="24"/>
          <w:lang w:val="es-ES"/>
        </w:rPr>
        <w:t>-Prensa, Madrid.</w:t>
      </w:r>
    </w:p>
    <w:p w14:paraId="1B9604E1" w14:textId="77777777" w:rsidR="001946A0" w:rsidRPr="000B7D79" w:rsidRDefault="001946A0" w:rsidP="001946A0">
      <w:pPr>
        <w:spacing w:after="120"/>
        <w:ind w:right="-1"/>
        <w:jc w:val="both"/>
        <w:rPr>
          <w:i/>
          <w:sz w:val="24"/>
          <w:szCs w:val="24"/>
          <w:lang w:val="es-ES"/>
        </w:rPr>
      </w:pPr>
      <w:r w:rsidRPr="000B7D79">
        <w:rPr>
          <w:i/>
          <w:sz w:val="24"/>
          <w:szCs w:val="24"/>
          <w:lang w:val="es-ES"/>
        </w:rPr>
        <w:lastRenderedPageBreak/>
        <w:t>Capítulos de libros:</w:t>
      </w:r>
    </w:p>
    <w:p w14:paraId="4485932B" w14:textId="285A4A2C" w:rsidR="001946A0" w:rsidRPr="000B7D79" w:rsidRDefault="001946A0" w:rsidP="001946A0">
      <w:pPr>
        <w:spacing w:after="120"/>
        <w:ind w:right="-1"/>
        <w:jc w:val="both"/>
        <w:rPr>
          <w:sz w:val="24"/>
          <w:szCs w:val="24"/>
          <w:lang w:val="es-ES"/>
        </w:rPr>
      </w:pPr>
      <w:r w:rsidRPr="000B7D79">
        <w:rPr>
          <w:sz w:val="24"/>
          <w:szCs w:val="24"/>
          <w:lang w:val="es-ES"/>
        </w:rPr>
        <w:t xml:space="preserve">Moreno, J.A. 1996. Fertirrigación. p. 109-135. En: G. Molina y P. Cabello (eds.), Enciclopedia del pimiento, Vol. 3. </w:t>
      </w:r>
      <w:proofErr w:type="spellStart"/>
      <w:r w:rsidRPr="000B7D79">
        <w:rPr>
          <w:sz w:val="24"/>
          <w:szCs w:val="24"/>
          <w:lang w:val="es-ES"/>
        </w:rPr>
        <w:t>Mundi</w:t>
      </w:r>
      <w:proofErr w:type="spellEnd"/>
      <w:r w:rsidRPr="000B7D79">
        <w:rPr>
          <w:sz w:val="24"/>
          <w:szCs w:val="24"/>
          <w:lang w:val="es-ES"/>
        </w:rPr>
        <w:t>-Prensa, Madrid.</w:t>
      </w:r>
    </w:p>
    <w:p w14:paraId="536BC27E" w14:textId="77777777" w:rsidR="001946A0" w:rsidRPr="000B7D79" w:rsidRDefault="001946A0" w:rsidP="001946A0">
      <w:pPr>
        <w:spacing w:after="120"/>
        <w:ind w:right="-1"/>
        <w:jc w:val="both"/>
        <w:rPr>
          <w:i/>
          <w:sz w:val="24"/>
          <w:szCs w:val="24"/>
          <w:lang w:val="es-ES"/>
        </w:rPr>
      </w:pPr>
      <w:r w:rsidRPr="000B7D79">
        <w:rPr>
          <w:i/>
          <w:sz w:val="24"/>
          <w:szCs w:val="24"/>
          <w:lang w:val="es-ES"/>
        </w:rPr>
        <w:t>Artículos en Actas:</w:t>
      </w:r>
    </w:p>
    <w:p w14:paraId="7B0B4E1F" w14:textId="5F04B44B" w:rsidR="001946A0" w:rsidRPr="000B7D79" w:rsidRDefault="001946A0" w:rsidP="001946A0">
      <w:pPr>
        <w:spacing w:after="120"/>
        <w:ind w:right="-1"/>
        <w:jc w:val="both"/>
        <w:rPr>
          <w:sz w:val="24"/>
          <w:szCs w:val="24"/>
          <w:lang w:val="es-ES"/>
        </w:rPr>
      </w:pPr>
      <w:r w:rsidRPr="000B7D79">
        <w:rPr>
          <w:sz w:val="24"/>
          <w:szCs w:val="24"/>
          <w:lang w:val="es-ES"/>
        </w:rPr>
        <w:t xml:space="preserve">Van Os, E. and Benoit, F. 1999. </w:t>
      </w:r>
      <w:r w:rsidRPr="00837754">
        <w:rPr>
          <w:sz w:val="24"/>
          <w:szCs w:val="24"/>
          <w:lang w:val="en-US"/>
        </w:rPr>
        <w:t xml:space="preserve">State of the art of Dutch and Belgian greenhouse horticulture and hydroponics. </w:t>
      </w:r>
      <w:r w:rsidRPr="000B7D79">
        <w:rPr>
          <w:sz w:val="24"/>
          <w:szCs w:val="24"/>
          <w:lang w:val="es-ES"/>
        </w:rPr>
        <w:t xml:space="preserve">Acta </w:t>
      </w:r>
      <w:proofErr w:type="spellStart"/>
      <w:r w:rsidRPr="000B7D79">
        <w:rPr>
          <w:sz w:val="24"/>
          <w:szCs w:val="24"/>
          <w:lang w:val="es-ES"/>
        </w:rPr>
        <w:t>Hort</w:t>
      </w:r>
      <w:proofErr w:type="spellEnd"/>
      <w:r w:rsidRPr="000B7D79">
        <w:rPr>
          <w:sz w:val="24"/>
          <w:szCs w:val="24"/>
          <w:lang w:val="es-ES"/>
        </w:rPr>
        <w:t>. 481:765-767.</w:t>
      </w:r>
    </w:p>
    <w:p w14:paraId="34428426" w14:textId="63B18B25" w:rsidR="001946A0" w:rsidRPr="000B7D79" w:rsidRDefault="001946A0" w:rsidP="001946A0">
      <w:pPr>
        <w:spacing w:after="120"/>
        <w:ind w:right="-1"/>
        <w:jc w:val="both"/>
        <w:rPr>
          <w:sz w:val="24"/>
          <w:szCs w:val="24"/>
          <w:lang w:val="es-ES"/>
        </w:rPr>
      </w:pPr>
      <w:r w:rsidRPr="000B7D79">
        <w:rPr>
          <w:sz w:val="24"/>
          <w:szCs w:val="24"/>
          <w:lang w:val="es-ES"/>
        </w:rPr>
        <w:t>Royo, J.B. y Miranda, C. 2003. Determinación del tamaño de la muestra. Actas de Horticultura 39:341-343.</w:t>
      </w:r>
    </w:p>
    <w:p w14:paraId="5DCD4D5A" w14:textId="1F778609" w:rsidR="009E7643" w:rsidRPr="000B7D79" w:rsidRDefault="001946A0" w:rsidP="001946A0">
      <w:pPr>
        <w:spacing w:after="120"/>
        <w:ind w:right="-1"/>
        <w:jc w:val="both"/>
        <w:rPr>
          <w:b/>
          <w:color w:val="FF0000"/>
          <w:sz w:val="24"/>
          <w:szCs w:val="24"/>
          <w:lang w:val="es-ES"/>
        </w:rPr>
      </w:pPr>
      <w:r w:rsidRPr="000B7D79">
        <w:rPr>
          <w:sz w:val="24"/>
          <w:szCs w:val="24"/>
          <w:lang w:val="es-ES"/>
        </w:rPr>
        <w:t>López Vallejo, M., Martin, N. y Polo, M.A. 2002. Respuesta del altramuz a un exceso de Mn y Al en el medio. IX Simposio Ibérico sobre nutrición mineral de las plantas. Zaragoza, 10-13 sept. p. 45-52.</w:t>
      </w:r>
    </w:p>
    <w:p w14:paraId="2D33FB5C" w14:textId="77777777" w:rsidR="001946A0" w:rsidRPr="000B7D79" w:rsidRDefault="006F5FAE" w:rsidP="001946A0">
      <w:pPr>
        <w:ind w:right="-1"/>
        <w:jc w:val="center"/>
        <w:rPr>
          <w:b/>
          <w:color w:val="FF0000"/>
          <w:sz w:val="24"/>
          <w:szCs w:val="24"/>
          <w:lang w:val="es-ES"/>
        </w:rPr>
      </w:pPr>
      <w:r w:rsidRPr="000B7D79">
        <w:rPr>
          <w:b/>
          <w:color w:val="FF0000"/>
          <w:sz w:val="24"/>
          <w:szCs w:val="24"/>
          <w:lang w:val="es-ES"/>
        </w:rPr>
        <w:t xml:space="preserve"> </w:t>
      </w:r>
    </w:p>
    <w:p w14:paraId="54CB8174" w14:textId="282AE1CD" w:rsidR="00E70468" w:rsidRPr="000B7D79" w:rsidRDefault="00846536" w:rsidP="001946A0">
      <w:pPr>
        <w:ind w:right="-1"/>
        <w:jc w:val="center"/>
        <w:rPr>
          <w:b/>
          <w:color w:val="FF0000"/>
          <w:sz w:val="24"/>
          <w:szCs w:val="24"/>
        </w:rPr>
      </w:pPr>
      <w:r w:rsidRPr="000B7D79">
        <w:rPr>
          <w:b/>
          <w:color w:val="FF0000"/>
          <w:sz w:val="24"/>
          <w:szCs w:val="24"/>
        </w:rPr>
        <w:t>El trabajo completo deberá ocupar 4 páginas (respetando los márge</w:t>
      </w:r>
      <w:r w:rsidR="00181316" w:rsidRPr="000B7D79">
        <w:rPr>
          <w:b/>
          <w:color w:val="FF0000"/>
          <w:sz w:val="24"/>
          <w:szCs w:val="24"/>
        </w:rPr>
        <w:t>nes indicados en esta plantilla</w:t>
      </w:r>
      <w:r w:rsidR="00E70468" w:rsidRPr="000B7D79">
        <w:rPr>
          <w:b/>
          <w:color w:val="FF0000"/>
          <w:sz w:val="24"/>
          <w:szCs w:val="24"/>
        </w:rPr>
        <w:t>)</w:t>
      </w:r>
      <w:r w:rsidR="00AC196C" w:rsidRPr="000B7D79">
        <w:rPr>
          <w:b/>
          <w:color w:val="FF0000"/>
          <w:sz w:val="24"/>
          <w:szCs w:val="24"/>
        </w:rPr>
        <w:t xml:space="preserve"> y debe enviarse en formato PDF</w:t>
      </w:r>
      <w:r w:rsidR="00200CA6" w:rsidRPr="000B7D79">
        <w:rPr>
          <w:b/>
          <w:color w:val="FF0000"/>
          <w:sz w:val="24"/>
          <w:szCs w:val="24"/>
        </w:rPr>
        <w:fldChar w:fldCharType="begin"/>
      </w:r>
      <w:r w:rsidR="00200CA6" w:rsidRPr="000B7D79">
        <w:rPr>
          <w:b/>
          <w:color w:val="FF0000"/>
          <w:sz w:val="24"/>
          <w:szCs w:val="24"/>
        </w:rPr>
        <w:instrText xml:space="preserve"> ADDIN EN.REFLIST </w:instrText>
      </w:r>
      <w:r w:rsidR="00200CA6" w:rsidRPr="000B7D79">
        <w:rPr>
          <w:b/>
          <w:color w:val="FF0000"/>
          <w:sz w:val="24"/>
          <w:szCs w:val="24"/>
        </w:rPr>
        <w:fldChar w:fldCharType="end"/>
      </w:r>
    </w:p>
    <w:sectPr w:rsidR="00E70468" w:rsidRPr="000B7D79" w:rsidSect="001946A0">
      <w:headerReference w:type="default" r:id="rId13"/>
      <w:pgSz w:w="11906" w:h="16838" w:code="9"/>
      <w:pgMar w:top="1531" w:right="1644" w:bottom="1985" w:left="1588" w:header="0" w:footer="49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8D63" w14:textId="77777777" w:rsidR="007755A7" w:rsidRDefault="007755A7" w:rsidP="00575DB4">
      <w:r>
        <w:separator/>
      </w:r>
    </w:p>
  </w:endnote>
  <w:endnote w:type="continuationSeparator" w:id="0">
    <w:p w14:paraId="2E33ADE8" w14:textId="77777777" w:rsidR="007755A7" w:rsidRDefault="007755A7" w:rsidP="0057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0EA87" w14:textId="77777777" w:rsidR="007755A7" w:rsidRDefault="007755A7" w:rsidP="00575DB4">
      <w:r>
        <w:separator/>
      </w:r>
    </w:p>
  </w:footnote>
  <w:footnote w:type="continuationSeparator" w:id="0">
    <w:p w14:paraId="0D88F862" w14:textId="77777777" w:rsidR="007755A7" w:rsidRDefault="007755A7" w:rsidP="00575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96A5" w14:textId="77777777" w:rsidR="00A6126C" w:rsidRDefault="00A6126C" w:rsidP="00BA7C26">
    <w:pPr>
      <w:pStyle w:val="Encabezado"/>
      <w:ind w:left="-56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EFA58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AAF704E"/>
    <w:multiLevelType w:val="multilevel"/>
    <w:tmpl w:val="3AF8A0E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08"/>
        </w:tabs>
        <w:ind w:left="-1008" w:hanging="432"/>
      </w:pPr>
      <w:rPr>
        <w:rFonts w:hint="default"/>
      </w:rPr>
    </w:lvl>
    <w:lvl w:ilvl="2">
      <w:start w:val="1"/>
      <w:numFmt w:val="decimal"/>
      <w:lvlText w:val="%1.%2.%3."/>
      <w:lvlJc w:val="left"/>
      <w:pPr>
        <w:tabs>
          <w:tab w:val="num" w:pos="-576"/>
        </w:tabs>
        <w:ind w:left="-576" w:hanging="504"/>
      </w:pPr>
      <w:rPr>
        <w:rFonts w:hint="default"/>
      </w:rPr>
    </w:lvl>
    <w:lvl w:ilvl="3">
      <w:start w:val="3"/>
      <w:numFmt w:val="decimal"/>
      <w:pStyle w:val="Ttulo4"/>
      <w:lvlText w:val="5.2.2.%4."/>
      <w:lvlJc w:val="left"/>
      <w:pPr>
        <w:tabs>
          <w:tab w:val="num" w:pos="0"/>
        </w:tabs>
        <w:ind w:left="-72" w:hanging="648"/>
      </w:pPr>
      <w:rPr>
        <w:rFonts w:hint="default"/>
      </w:rPr>
    </w:lvl>
    <w:lvl w:ilvl="4">
      <w:start w:val="1"/>
      <w:numFmt w:val="decimal"/>
      <w:lvlText w:val="%1.%2.%3.%4.%5."/>
      <w:lvlJc w:val="left"/>
      <w:pPr>
        <w:tabs>
          <w:tab w:val="num" w:pos="720"/>
        </w:tabs>
        <w:ind w:left="432" w:hanging="792"/>
      </w:pPr>
      <w:rPr>
        <w:rFonts w:hint="default"/>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944"/>
        </w:tabs>
        <w:ind w:left="1944" w:hanging="1224"/>
      </w:pPr>
      <w:rPr>
        <w:rFonts w:hint="default"/>
      </w:rPr>
    </w:lvl>
    <w:lvl w:ilvl="8">
      <w:start w:val="1"/>
      <w:numFmt w:val="decimal"/>
      <w:lvlText w:val="%1.%2.%3.%4.%5.%6.%7.%8.%9."/>
      <w:lvlJc w:val="left"/>
      <w:pPr>
        <w:tabs>
          <w:tab w:val="num" w:pos="2520"/>
        </w:tabs>
        <w:ind w:left="2520" w:hanging="1440"/>
      </w:pPr>
      <w:rPr>
        <w:rFonts w:hint="default"/>
      </w:rPr>
    </w:lvl>
  </w:abstractNum>
  <w:abstractNum w:abstractNumId="2" w15:restartNumberingAfterBreak="0">
    <w:nsid w:val="5AE6760E"/>
    <w:multiLevelType w:val="hybridMultilevel"/>
    <w:tmpl w:val="32DC841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dv Agronom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rzpt09v0sfx0lepxvnvfezhtezarx0p9pwe&quot;&gt;SENSORS&lt;record-ids&gt;&lt;item&gt;16&lt;/item&gt;&lt;/record-ids&gt;&lt;/item&gt;&lt;/Libraries&gt;"/>
  </w:docVars>
  <w:rsids>
    <w:rsidRoot w:val="000030EA"/>
    <w:rsid w:val="000030EA"/>
    <w:rsid w:val="00004A98"/>
    <w:rsid w:val="00017BD6"/>
    <w:rsid w:val="000264F9"/>
    <w:rsid w:val="000977A1"/>
    <w:rsid w:val="000B7D79"/>
    <w:rsid w:val="0010094D"/>
    <w:rsid w:val="00181316"/>
    <w:rsid w:val="001946A0"/>
    <w:rsid w:val="001F7A13"/>
    <w:rsid w:val="00200CA6"/>
    <w:rsid w:val="00205739"/>
    <w:rsid w:val="00213B1D"/>
    <w:rsid w:val="002622CC"/>
    <w:rsid w:val="0028652E"/>
    <w:rsid w:val="00301F79"/>
    <w:rsid w:val="00321E4D"/>
    <w:rsid w:val="00383455"/>
    <w:rsid w:val="0038714C"/>
    <w:rsid w:val="00397984"/>
    <w:rsid w:val="003B666B"/>
    <w:rsid w:val="003E020A"/>
    <w:rsid w:val="003F098F"/>
    <w:rsid w:val="00401BF9"/>
    <w:rsid w:val="00424160"/>
    <w:rsid w:val="00450E32"/>
    <w:rsid w:val="00465CE2"/>
    <w:rsid w:val="004679EA"/>
    <w:rsid w:val="00470E4D"/>
    <w:rsid w:val="004A4E24"/>
    <w:rsid w:val="004B68CC"/>
    <w:rsid w:val="004C3FFE"/>
    <w:rsid w:val="004E2275"/>
    <w:rsid w:val="0051728E"/>
    <w:rsid w:val="00533FA8"/>
    <w:rsid w:val="005506EB"/>
    <w:rsid w:val="00552F06"/>
    <w:rsid w:val="00575DB4"/>
    <w:rsid w:val="005823A1"/>
    <w:rsid w:val="0064326E"/>
    <w:rsid w:val="00652EFF"/>
    <w:rsid w:val="00696A15"/>
    <w:rsid w:val="00697A26"/>
    <w:rsid w:val="006C16C5"/>
    <w:rsid w:val="006E71EF"/>
    <w:rsid w:val="006F5FAE"/>
    <w:rsid w:val="00745439"/>
    <w:rsid w:val="007755A7"/>
    <w:rsid w:val="0078615A"/>
    <w:rsid w:val="007D0DE1"/>
    <w:rsid w:val="007E6933"/>
    <w:rsid w:val="0081690C"/>
    <w:rsid w:val="00837754"/>
    <w:rsid w:val="00846536"/>
    <w:rsid w:val="0086694B"/>
    <w:rsid w:val="008846EC"/>
    <w:rsid w:val="008854B2"/>
    <w:rsid w:val="00886C3F"/>
    <w:rsid w:val="008F7AF8"/>
    <w:rsid w:val="0091179B"/>
    <w:rsid w:val="00923397"/>
    <w:rsid w:val="00941A8C"/>
    <w:rsid w:val="0095652C"/>
    <w:rsid w:val="009654E2"/>
    <w:rsid w:val="009B628E"/>
    <w:rsid w:val="009C5E98"/>
    <w:rsid w:val="009C7892"/>
    <w:rsid w:val="009E7643"/>
    <w:rsid w:val="009F2D5C"/>
    <w:rsid w:val="00A24A76"/>
    <w:rsid w:val="00A6126C"/>
    <w:rsid w:val="00AB5951"/>
    <w:rsid w:val="00AC196C"/>
    <w:rsid w:val="00AD7505"/>
    <w:rsid w:val="00B1477A"/>
    <w:rsid w:val="00B4445D"/>
    <w:rsid w:val="00B82FCD"/>
    <w:rsid w:val="00B84D32"/>
    <w:rsid w:val="00BA7C26"/>
    <w:rsid w:val="00BD640C"/>
    <w:rsid w:val="00BD76D3"/>
    <w:rsid w:val="00C17A9C"/>
    <w:rsid w:val="00C33372"/>
    <w:rsid w:val="00C80ADF"/>
    <w:rsid w:val="00C81664"/>
    <w:rsid w:val="00C92A30"/>
    <w:rsid w:val="00CA7F68"/>
    <w:rsid w:val="00CC59E7"/>
    <w:rsid w:val="00CD7998"/>
    <w:rsid w:val="00CE02B7"/>
    <w:rsid w:val="00D03D15"/>
    <w:rsid w:val="00D17535"/>
    <w:rsid w:val="00D44DD7"/>
    <w:rsid w:val="00DA37D7"/>
    <w:rsid w:val="00DB1512"/>
    <w:rsid w:val="00DB7F2D"/>
    <w:rsid w:val="00DE3AE4"/>
    <w:rsid w:val="00E01685"/>
    <w:rsid w:val="00E36858"/>
    <w:rsid w:val="00E50791"/>
    <w:rsid w:val="00E64C7A"/>
    <w:rsid w:val="00E70468"/>
    <w:rsid w:val="00EA0909"/>
    <w:rsid w:val="00F31FCA"/>
    <w:rsid w:val="00F436B5"/>
    <w:rsid w:val="00F61A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BC5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D7"/>
    <w:rPr>
      <w:lang w:val="es-ES_tradnl"/>
    </w:rPr>
  </w:style>
  <w:style w:type="paragraph" w:styleId="Ttulo1">
    <w:name w:val="heading 1"/>
    <w:basedOn w:val="Normal"/>
    <w:next w:val="Normal"/>
    <w:qFormat/>
    <w:rsid w:val="00E36858"/>
    <w:pPr>
      <w:keepNext/>
      <w:spacing w:after="240"/>
      <w:jc w:val="both"/>
      <w:outlineLvl w:val="0"/>
    </w:pPr>
    <w:rPr>
      <w:b/>
      <w:bCs/>
      <w:sz w:val="24"/>
    </w:rPr>
  </w:style>
  <w:style w:type="paragraph" w:styleId="Ttulo4">
    <w:name w:val="heading 4"/>
    <w:basedOn w:val="Normal"/>
    <w:next w:val="Normal"/>
    <w:qFormat/>
    <w:rsid w:val="00DA37D7"/>
    <w:pPr>
      <w:numPr>
        <w:ilvl w:val="3"/>
        <w:numId w:val="1"/>
      </w:numPr>
      <w:spacing w:line="360" w:lineRule="auto"/>
      <w:jc w:val="both"/>
      <w:outlineLvl w:val="3"/>
    </w:pPr>
    <w:rPr>
      <w:b/>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DA37D7"/>
    <w:rPr>
      <w:b/>
      <w:bCs/>
    </w:rPr>
  </w:style>
  <w:style w:type="paragraph" w:customStyle="1" w:styleId="Letra8">
    <w:name w:val="Letra 8"/>
    <w:basedOn w:val="Textoindependiente"/>
    <w:rsid w:val="00DA37D7"/>
    <w:pPr>
      <w:widowControl w:val="0"/>
      <w:suppressAutoHyphens/>
      <w:spacing w:before="60" w:line="360" w:lineRule="auto"/>
      <w:jc w:val="both"/>
    </w:pPr>
    <w:rPr>
      <w:iCs/>
      <w:snapToGrid w:val="0"/>
      <w:spacing w:val="-3"/>
      <w:sz w:val="16"/>
      <w:lang w:val="fr-BE"/>
    </w:rPr>
  </w:style>
  <w:style w:type="character" w:customStyle="1" w:styleId="apple-converted-space">
    <w:name w:val="apple-converted-space"/>
    <w:basedOn w:val="Fuentedeprrafopredeter"/>
    <w:rsid w:val="00383455"/>
  </w:style>
  <w:style w:type="paragraph" w:styleId="Textodeglobo">
    <w:name w:val="Balloon Text"/>
    <w:basedOn w:val="Normal"/>
    <w:semiHidden/>
    <w:rsid w:val="00DA37D7"/>
    <w:rPr>
      <w:rFonts w:ascii="Tahoma" w:hAnsi="Tahoma" w:cs="Tahoma"/>
      <w:sz w:val="16"/>
      <w:szCs w:val="16"/>
    </w:rPr>
  </w:style>
  <w:style w:type="character" w:styleId="Hipervnculo">
    <w:name w:val="Hyperlink"/>
    <w:rsid w:val="00DA37D7"/>
    <w:rPr>
      <w:color w:val="0000FF"/>
      <w:u w:val="single"/>
    </w:rPr>
  </w:style>
  <w:style w:type="character" w:styleId="Textoennegrita">
    <w:name w:val="Strong"/>
    <w:uiPriority w:val="22"/>
    <w:qFormat/>
    <w:rsid w:val="00383455"/>
    <w:rPr>
      <w:b/>
      <w:bCs/>
    </w:rPr>
  </w:style>
  <w:style w:type="paragraph" w:styleId="Encabezado">
    <w:name w:val="header"/>
    <w:basedOn w:val="Normal"/>
    <w:link w:val="EncabezadoCar"/>
    <w:rsid w:val="00575DB4"/>
    <w:pPr>
      <w:tabs>
        <w:tab w:val="center" w:pos="4513"/>
        <w:tab w:val="right" w:pos="9026"/>
      </w:tabs>
    </w:pPr>
  </w:style>
  <w:style w:type="character" w:customStyle="1" w:styleId="EncabezadoCar">
    <w:name w:val="Encabezado Car"/>
    <w:link w:val="Encabezado"/>
    <w:rsid w:val="00575DB4"/>
    <w:rPr>
      <w:lang w:eastAsia="es-ES"/>
    </w:rPr>
  </w:style>
  <w:style w:type="paragraph" w:styleId="Piedepgina">
    <w:name w:val="footer"/>
    <w:basedOn w:val="Normal"/>
    <w:link w:val="PiedepginaCar"/>
    <w:uiPriority w:val="99"/>
    <w:rsid w:val="00575DB4"/>
    <w:pPr>
      <w:tabs>
        <w:tab w:val="center" w:pos="4513"/>
        <w:tab w:val="right" w:pos="9026"/>
      </w:tabs>
    </w:pPr>
  </w:style>
  <w:style w:type="character" w:customStyle="1" w:styleId="PiedepginaCar">
    <w:name w:val="Pie de página Car"/>
    <w:link w:val="Piedepgina"/>
    <w:uiPriority w:val="99"/>
    <w:rsid w:val="00575DB4"/>
    <w:rPr>
      <w:lang w:eastAsia="es-ES"/>
    </w:rPr>
  </w:style>
  <w:style w:type="paragraph" w:styleId="Ttulo">
    <w:name w:val="Title"/>
    <w:basedOn w:val="Normal"/>
    <w:next w:val="Normal"/>
    <w:link w:val="TtuloCar"/>
    <w:qFormat/>
    <w:rsid w:val="00E36858"/>
    <w:pPr>
      <w:spacing w:before="240" w:after="60"/>
      <w:jc w:val="center"/>
      <w:outlineLvl w:val="0"/>
    </w:pPr>
    <w:rPr>
      <w:b/>
      <w:bCs/>
      <w:kern w:val="28"/>
      <w:sz w:val="28"/>
      <w:szCs w:val="32"/>
    </w:rPr>
  </w:style>
  <w:style w:type="character" w:customStyle="1" w:styleId="TtuloCar">
    <w:name w:val="Título Car"/>
    <w:link w:val="Ttulo"/>
    <w:rsid w:val="00E36858"/>
    <w:rPr>
      <w:rFonts w:eastAsia="Times New Roman" w:cs="Times New Roman"/>
      <w:b/>
      <w:bCs/>
      <w:kern w:val="28"/>
      <w:sz w:val="28"/>
      <w:szCs w:val="32"/>
      <w:lang w:eastAsia="es-ES"/>
    </w:rPr>
  </w:style>
  <w:style w:type="paragraph" w:customStyle="1" w:styleId="Figuras">
    <w:name w:val="Figuras"/>
    <w:basedOn w:val="Normal"/>
    <w:link w:val="FigurasCar"/>
    <w:qFormat/>
    <w:rsid w:val="00E36858"/>
    <w:pPr>
      <w:jc w:val="center"/>
    </w:pPr>
    <w:rPr>
      <w:b/>
    </w:rPr>
  </w:style>
  <w:style w:type="character" w:customStyle="1" w:styleId="FigurasCar">
    <w:name w:val="Figuras Car"/>
    <w:link w:val="Figuras"/>
    <w:rsid w:val="00E36858"/>
    <w:rPr>
      <w:b/>
      <w:lang w:eastAsia="es-ES"/>
    </w:rPr>
  </w:style>
  <w:style w:type="character" w:styleId="Hipervnculovisitado">
    <w:name w:val="FollowedHyperlink"/>
    <w:uiPriority w:val="99"/>
    <w:semiHidden/>
    <w:unhideWhenUsed/>
    <w:rsid w:val="009E764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e.es/diario_boe/txt.php?id=BOE-A-2010-92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mail@e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B84366FAF3CF4DA588873B2AAFCF5D" ma:contentTypeVersion="9" ma:contentTypeDescription="Crear nuevo documento." ma:contentTypeScope="" ma:versionID="6b80049452d037a583ca3a0120d1ceec">
  <xsd:schema xmlns:xsd="http://www.w3.org/2001/XMLSchema" xmlns:xs="http://www.w3.org/2001/XMLSchema" xmlns:p="http://schemas.microsoft.com/office/2006/metadata/properties" xmlns:ns2="aa70e15b-0ddd-45bf-b0a2-2973def07e77" targetNamespace="http://schemas.microsoft.com/office/2006/metadata/properties" ma:root="true" ma:fieldsID="bc98f726e67d8f60afb90aee72d7dcec" ns2:_="">
    <xsd:import namespace="aa70e15b-0ddd-45bf-b0a2-2973def07e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0e15b-0ddd-45bf-b0a2-2973def07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4F89D-4A36-4EE3-9A61-C8026DAF8B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101A30-9199-4BA4-83D5-7A7057766F89}">
  <ds:schemaRefs>
    <ds:schemaRef ds:uri="http://schemas.microsoft.com/sharepoint/v3/contenttype/forms"/>
  </ds:schemaRefs>
</ds:datastoreItem>
</file>

<file path=customXml/itemProps3.xml><?xml version="1.0" encoding="utf-8"?>
<ds:datastoreItem xmlns:ds="http://schemas.openxmlformats.org/officeDocument/2006/customXml" ds:itemID="{51A15F07-4A64-42D1-ACD5-A80531B8C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0e15b-0ddd-45bf-b0a2-2973def0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1137</Words>
  <Characters>6257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Estimación del consumo de oxígeno de juveniles de Seriola dumerili, dependiendo del tamaño de los individuos y de la temperatu</vt:lpstr>
    </vt:vector>
  </TitlesOfParts>
  <Company>Centro de Murcia</Company>
  <LinksUpToDate>false</LinksUpToDate>
  <CharactersWithSpaces>7380</CharactersWithSpaces>
  <SharedDoc>false</SharedDoc>
  <HLinks>
    <vt:vector size="12" baseType="variant">
      <vt:variant>
        <vt:i4>2097166</vt:i4>
      </vt:variant>
      <vt:variant>
        <vt:i4>3</vt:i4>
      </vt:variant>
      <vt:variant>
        <vt:i4>0</vt:i4>
      </vt:variant>
      <vt:variant>
        <vt:i4>5</vt:i4>
      </vt:variant>
      <vt:variant>
        <vt:lpwstr>http://www.boe.es/diario_boe/txt.php?id=BOE-A-2010-927</vt:lpwstr>
      </vt:variant>
      <vt:variant>
        <vt:lpwstr/>
      </vt:variant>
      <vt:variant>
        <vt:i4>7077963</vt:i4>
      </vt:variant>
      <vt:variant>
        <vt:i4>0</vt:i4>
      </vt:variant>
      <vt:variant>
        <vt:i4>0</vt:i4>
      </vt:variant>
      <vt:variant>
        <vt:i4>5</vt:i4>
      </vt:variant>
      <vt:variant>
        <vt:lpwstr>mailto:email@email.com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Estimación del consumo de oxígeno de juveniles de Seriola dumerili, dependiendo del tamaño de los individuos y de la temperatu</dc:title>
  <dc:creator>Jorge Antonio Sánhez Molina</dc:creator>
  <cp:lastModifiedBy>OCHOA REGO, JESÚS</cp:lastModifiedBy>
  <cp:revision>10</cp:revision>
  <cp:lastPrinted>2005-04-13T11:00:00Z</cp:lastPrinted>
  <dcterms:created xsi:type="dcterms:W3CDTF">2015-10-15T11:35:00Z</dcterms:created>
  <dcterms:modified xsi:type="dcterms:W3CDTF">2024-01-16T11:06:00Z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0x010100B0B84366FAF3CF4DA588873B2AAFCF5D</vt:lpwstr>
  </property>
</Properties>
</file>